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F1" w:rsidRPr="00F666F1" w:rsidRDefault="00F666F1" w:rsidP="00F666F1">
      <w:pPr>
        <w:jc w:val="center"/>
        <w:rPr>
          <w:b/>
        </w:rPr>
      </w:pPr>
      <w:r w:rsidRPr="00F666F1">
        <w:rPr>
          <w:b/>
        </w:rPr>
        <w:t>Soutenance de thèse de Aichata Founé Mohamed SAKO</w:t>
      </w:r>
    </w:p>
    <w:p w:rsidR="00F666F1" w:rsidRPr="00F666F1" w:rsidRDefault="00F666F1" w:rsidP="00F666F1">
      <w:pPr>
        <w:jc w:val="center"/>
        <w:rPr>
          <w:b/>
        </w:rPr>
      </w:pPr>
      <w:r w:rsidRPr="00F666F1">
        <w:rPr>
          <w:b/>
        </w:rPr>
        <w:t>pour obtenir le titre de docteur de l’Université Paris 8 Vincennes – Saint-Denis</w:t>
      </w:r>
      <w:r w:rsidRPr="00F666F1">
        <w:rPr>
          <w:b/>
        </w:rPr>
        <w:br/>
        <w:t>en Géographie Humaine et  Régionale</w:t>
      </w:r>
    </w:p>
    <w:p w:rsidR="00F666F1" w:rsidRDefault="00F666F1" w:rsidP="00F666F1"/>
    <w:p w:rsidR="00F666F1" w:rsidRDefault="00F666F1" w:rsidP="00F666F1">
      <w:r w:rsidRPr="00F666F1">
        <w:rPr>
          <w:b/>
        </w:rPr>
        <w:t>Titre :</w:t>
      </w:r>
      <w:r>
        <w:t xml:space="preserve"> </w:t>
      </w:r>
      <w:r w:rsidRPr="00F666F1">
        <w:t>Vulgarisation d’un caractère prometteur d’adaptation à la variabilité  environnementale : Où peut-on promouvoir le photopériodisme des</w:t>
      </w:r>
      <w:r>
        <w:t xml:space="preserve"> variétés </w:t>
      </w:r>
      <w:r w:rsidRPr="00F666F1">
        <w:t>de mil et sorgho sous les climats actuels et futurs en Afrique de l’Ouest</w:t>
      </w:r>
      <w:r>
        <w:t> ?</w:t>
      </w:r>
    </w:p>
    <w:p w:rsidR="00F666F1" w:rsidRDefault="00F666F1" w:rsidP="00F666F1">
      <w:r w:rsidRPr="00F666F1">
        <w:rPr>
          <w:b/>
        </w:rPr>
        <w:t>Title:</w:t>
      </w:r>
      <w:r>
        <w:t xml:space="preserve"> </w:t>
      </w:r>
      <w:r w:rsidRPr="00F666F1">
        <w:t>Scaling up a promising trait for adaptation to environmental  variability: Where can photoperiod sensitivity be promoted under current  and changin</w:t>
      </w:r>
      <w:r>
        <w:t>g climates in West Africa?</w:t>
      </w:r>
    </w:p>
    <w:p w:rsidR="00F666F1" w:rsidRDefault="00F666F1" w:rsidP="00F666F1"/>
    <w:p w:rsidR="00F666F1" w:rsidRPr="00F666F1" w:rsidRDefault="00F666F1" w:rsidP="00F666F1">
      <w:r w:rsidRPr="00F666F1">
        <w:rPr>
          <w:b/>
        </w:rPr>
        <w:t xml:space="preserve">Date, lieu et horaire : </w:t>
      </w:r>
      <w:r w:rsidRPr="00F666F1">
        <w:t>Jeudi 4 juin 2015, MSH Paris Nord à 14h en Salle 413 (30) Sud</w:t>
      </w:r>
    </w:p>
    <w:p w:rsidR="00F666F1" w:rsidRDefault="00F666F1" w:rsidP="00F666F1">
      <w:r>
        <w:t>Pour accéder à la MSH :</w:t>
      </w:r>
    </w:p>
    <w:p w:rsidR="00F666F1" w:rsidRDefault="00F666F1" w:rsidP="00F666F1">
      <w:hyperlink r:id="rId5" w:history="1">
        <w:r w:rsidRPr="00F666F1">
          <w:rPr>
            <w:rStyle w:val="Lienhypertexte"/>
          </w:rPr>
          <w:t>http:</w:t>
        </w:r>
        <w:r w:rsidRPr="00F666F1">
          <w:rPr>
            <w:rStyle w:val="Lienhypertexte"/>
          </w:rPr>
          <w:t>/</w:t>
        </w:r>
        <w:r w:rsidRPr="00F666F1">
          <w:rPr>
            <w:rStyle w:val="Lienhypertexte"/>
          </w:rPr>
          <w:t>/www.mshparisnord.fr/fr/la-msh-paris-nord/contacts/acceder-a-la-msh-pn.html</w:t>
        </w:r>
      </w:hyperlink>
    </w:p>
    <w:p w:rsidR="00F666F1" w:rsidRDefault="00F666F1" w:rsidP="00F666F1"/>
    <w:p w:rsidR="00F666F1" w:rsidRDefault="00F666F1" w:rsidP="00F666F1">
      <w:r w:rsidRPr="00F666F1">
        <w:rPr>
          <w:b/>
        </w:rPr>
        <w:t>Sous la Direction de :</w:t>
      </w:r>
      <w:r>
        <w:t xml:space="preserve"> Vincent Godard (Université Paris 8 </w:t>
      </w:r>
      <w:r w:rsidRPr="00F666F1">
        <w:t>Vincennes</w:t>
      </w:r>
      <w:r>
        <w:t>-Saint-Denis)</w:t>
      </w:r>
    </w:p>
    <w:p w:rsidR="00F666F1" w:rsidRDefault="00F666F1" w:rsidP="00F666F1"/>
    <w:p w:rsidR="00F666F1" w:rsidRPr="00F666F1" w:rsidRDefault="00F666F1" w:rsidP="00F666F1">
      <w:pPr>
        <w:rPr>
          <w:b/>
        </w:rPr>
      </w:pPr>
      <w:r w:rsidRPr="00F666F1">
        <w:rPr>
          <w:b/>
        </w:rPr>
        <w:t>Composition du Jury :</w:t>
      </w:r>
    </w:p>
    <w:p w:rsidR="00F666F1" w:rsidRDefault="00F666F1" w:rsidP="00F666F1">
      <w:r>
        <w:t>M</w:t>
      </w:r>
      <w:r w:rsidRPr="00F666F1">
        <w:rPr>
          <w:vertAlign w:val="superscript"/>
        </w:rPr>
        <w:t>me</w:t>
      </w:r>
      <w:r w:rsidRPr="00F666F1">
        <w:t xml:space="preserve"> Bénédicte Thibaud,</w:t>
      </w:r>
      <w:r>
        <w:t xml:space="preserve"> Prof. de Géographie, Université Bordeaux-Montaigne, Présidente</w:t>
      </w:r>
    </w:p>
    <w:p w:rsidR="00F666F1" w:rsidRDefault="00F666F1" w:rsidP="00F666F1">
      <w:r>
        <w:t>M. Vincent Godard, Prof.</w:t>
      </w:r>
      <w:r w:rsidRPr="00F666F1">
        <w:t xml:space="preserve"> de G</w:t>
      </w:r>
      <w:r>
        <w:t>éographie, Univ. Paris8, Directeur de thèse</w:t>
      </w:r>
    </w:p>
    <w:p w:rsidR="00F666F1" w:rsidRDefault="00F666F1" w:rsidP="00F666F1">
      <w:r w:rsidRPr="00F666F1">
        <w:t>M. Benjamin Sultan, Cli</w:t>
      </w:r>
      <w:r>
        <w:t>matologue, HDR, IRD, Rapporteur</w:t>
      </w:r>
    </w:p>
    <w:p w:rsidR="00F666F1" w:rsidRDefault="00F666F1" w:rsidP="00F666F1">
      <w:r w:rsidRPr="00F666F1">
        <w:t>M. Thierry Robert, Chercheur et Généticien, HDR,</w:t>
      </w:r>
      <w:r>
        <w:t xml:space="preserve"> Université Paris-Sud, Rapporteur</w:t>
      </w:r>
    </w:p>
    <w:p w:rsidR="00F666F1" w:rsidRDefault="00F666F1" w:rsidP="00F666F1">
      <w:r w:rsidRPr="00F666F1">
        <w:t>M. Michel Vaksmann,</w:t>
      </w:r>
      <w:r>
        <w:t xml:space="preserve"> Chercheur au CIRAD, Examinateur</w:t>
      </w:r>
    </w:p>
    <w:p w:rsidR="00F666F1" w:rsidRDefault="00F666F1" w:rsidP="00F666F1">
      <w:r w:rsidRPr="00F666F1">
        <w:t>M. Abdoul Salam Bah, Professeur des Universit</w:t>
      </w:r>
      <w:r>
        <w:t>és, Université de Bamako, Examinateur</w:t>
      </w:r>
    </w:p>
    <w:p w:rsidR="00F666F1" w:rsidRDefault="00F666F1" w:rsidP="00F666F1">
      <w:r w:rsidRPr="00F666F1">
        <w:t>M. Cheick Hamalla Diakité, Cherche</w:t>
      </w:r>
      <w:r>
        <w:t>ur à LaboSEP, IER, Examinateur</w:t>
      </w:r>
    </w:p>
    <w:p w:rsidR="00F666F1" w:rsidRDefault="00F666F1" w:rsidP="00F666F1"/>
    <w:p w:rsidR="0091515E" w:rsidRDefault="00F666F1" w:rsidP="00F666F1">
      <w:r w:rsidRPr="00F666F1">
        <w:rPr>
          <w:b/>
        </w:rPr>
        <w:t>Résumé :</w:t>
      </w:r>
      <w:r>
        <w:t xml:space="preserve"> </w:t>
      </w:r>
      <w:r w:rsidRPr="00F666F1">
        <w:t>Structurée en trois principaux chapitres, cette étude p</w:t>
      </w:r>
      <w:r w:rsidR="0091515E">
        <w:t xml:space="preserve">résente une </w:t>
      </w:r>
      <w:r w:rsidRPr="00F666F1">
        <w:t>approche pluridisciplinaire en combinant des analyses spatiales et temporelles de la</w:t>
      </w:r>
      <w:r w:rsidR="0091515E">
        <w:t xml:space="preserve"> variabilité interannuelle des </w:t>
      </w:r>
      <w:r w:rsidRPr="00F666F1">
        <w:t>saisons de pluies d’une base de donn</w:t>
      </w:r>
      <w:r w:rsidR="0091515E">
        <w:t>ées agroclimatique, des essais phénologiques mensuel</w:t>
      </w:r>
      <w:r w:rsidRPr="00F666F1">
        <w:t>s d’une sélection de variétés photop</w:t>
      </w:r>
      <w:r w:rsidR="0091515E">
        <w:t xml:space="preserve">ériodiques de </w:t>
      </w:r>
      <w:r w:rsidRPr="00F666F1">
        <w:t>mil et de sorgho locales et améliorées, e</w:t>
      </w:r>
      <w:r w:rsidR="0091515E">
        <w:t>t l’utilisation conjointe d’un modèle de culture calibré</w:t>
      </w:r>
      <w:r w:rsidRPr="00F666F1">
        <w:t xml:space="preserve"> pour les effets </w:t>
      </w:r>
      <w:r w:rsidR="0091515E">
        <w:t xml:space="preserve">de la latitude et d’un Système </w:t>
      </w:r>
      <w:r w:rsidRPr="00F666F1">
        <w:t>d’Information Géographique (SIG). Elle p</w:t>
      </w:r>
      <w:r w:rsidR="0091515E">
        <w:t xml:space="preserve">ermet de tirer des conclusions </w:t>
      </w:r>
      <w:r w:rsidRPr="00F666F1">
        <w:t>originales et d’identifier les environnements cibles prometteurs pour la</w:t>
      </w:r>
      <w:r w:rsidR="0091515E">
        <w:t xml:space="preserve"> vulgarisation des variétés de </w:t>
      </w:r>
      <w:r w:rsidRPr="00F666F1">
        <w:t>mil et de sorgho photopériodiques en Afrique de l’Ouest. Elle met en év</w:t>
      </w:r>
      <w:r w:rsidR="0091515E">
        <w:t xml:space="preserve">idence l’existence de relations </w:t>
      </w:r>
      <w:r w:rsidRPr="00F666F1">
        <w:t>significatives entre les réponses phénologiques, le degré de sensibilité à la photopério</w:t>
      </w:r>
      <w:r w:rsidR="0091515E">
        <w:t>de des variétés et les facteurs</w:t>
      </w:r>
      <w:bookmarkStart w:id="0" w:name="_GoBack"/>
      <w:bookmarkEnd w:id="0"/>
      <w:r w:rsidRPr="00F666F1">
        <w:t xml:space="preserve"> environnementa</w:t>
      </w:r>
      <w:r w:rsidR="0091515E">
        <w:t>ux, dont les principales sont :</w:t>
      </w:r>
    </w:p>
    <w:p w:rsidR="0091515E" w:rsidRDefault="00F666F1" w:rsidP="00F666F1">
      <w:r w:rsidRPr="00F666F1">
        <w:t>‒ La variabilité interannuelle des pluie</w:t>
      </w:r>
      <w:r w:rsidR="0091515E">
        <w:t xml:space="preserve">s en Afrique de l’Ouest durant </w:t>
      </w:r>
      <w:r w:rsidRPr="00F666F1">
        <w:t>les cinquante dernières années (1950-2000) est marquée par</w:t>
      </w:r>
      <w:r w:rsidR="0091515E">
        <w:t xml:space="preserve"> une </w:t>
      </w:r>
      <w:r w:rsidRPr="00F666F1">
        <w:t>diminution globale de la pluviométrie</w:t>
      </w:r>
      <w:r w:rsidR="0091515E">
        <w:t xml:space="preserve"> annuelle caractérisée par une </w:t>
      </w:r>
      <w:r w:rsidRPr="00F666F1">
        <w:t>variabilité accrue des dates de début de saison des pl</w:t>
      </w:r>
      <w:r w:rsidR="0091515E">
        <w:t>uies dans les latitudes basses et</w:t>
      </w:r>
      <w:r w:rsidRPr="00F666F1">
        <w:t xml:space="preserve"> dans les latitudes élevées e</w:t>
      </w:r>
      <w:r w:rsidR="0091515E">
        <w:t>t une variabilité interannuelle</w:t>
      </w:r>
      <w:r w:rsidRPr="00F666F1">
        <w:t xml:space="preserve"> des dates</w:t>
      </w:r>
      <w:r w:rsidR="0091515E">
        <w:t xml:space="preserve"> de fin de saison plus notable dans</w:t>
      </w:r>
      <w:r w:rsidRPr="00F666F1">
        <w:t xml:space="preserve"> les latitudes du </w:t>
      </w:r>
      <w:r w:rsidR="0091515E">
        <w:t>n</w:t>
      </w:r>
      <w:r w:rsidRPr="00F666F1">
        <w:t>ord que da</w:t>
      </w:r>
      <w:r w:rsidR="0091515E">
        <w:t>ns les basses latitudes du sud.</w:t>
      </w:r>
    </w:p>
    <w:p w:rsidR="0091515E" w:rsidRDefault="00F666F1" w:rsidP="00F666F1">
      <w:r w:rsidRPr="00F666F1">
        <w:t>‒ La distribution spatiale de</w:t>
      </w:r>
      <w:r w:rsidR="0091515E">
        <w:t xml:space="preserve">s variétés de mil et de sorgho </w:t>
      </w:r>
      <w:r w:rsidRPr="00F666F1">
        <w:t>photopériodiques est étroitement liée à la répartition spatiale et temporelle de la</w:t>
      </w:r>
      <w:r w:rsidR="0091515E">
        <w:t xml:space="preserve"> variabilité des dates de début </w:t>
      </w:r>
      <w:r w:rsidRPr="00F666F1">
        <w:t>et de fin de la saison de</w:t>
      </w:r>
      <w:r w:rsidR="0091515E">
        <w:t>s</w:t>
      </w:r>
      <w:r w:rsidRPr="00F666F1">
        <w:t xml:space="preserve"> pluies. Les variétés photopériodiques se localisent essentielleme</w:t>
      </w:r>
      <w:r w:rsidR="0091515E">
        <w:t>nt dans les basses  latitudes où</w:t>
      </w:r>
      <w:r w:rsidRPr="00F666F1">
        <w:t xml:space="preserve"> la variabilité des dates de début de saison est plus élevée que c</w:t>
      </w:r>
      <w:r w:rsidR="0091515E">
        <w:t>elle des dates de fin de saison plus stable.</w:t>
      </w:r>
    </w:p>
    <w:p w:rsidR="0091515E" w:rsidRDefault="00F666F1" w:rsidP="00F666F1">
      <w:r w:rsidRPr="00F666F1">
        <w:t>‒ La réponse phénologique des variétés de mil</w:t>
      </w:r>
      <w:r w:rsidR="0091515E">
        <w:t xml:space="preserve"> et de sorgho</w:t>
      </w:r>
      <w:r w:rsidRPr="00F666F1">
        <w:t xml:space="preserve"> photopériodiques est strictement dépendante de la date de semis et de la latitude. L</w:t>
      </w:r>
      <w:r w:rsidR="0091515E">
        <w:t>es effets de la latitude sur la</w:t>
      </w:r>
      <w:r w:rsidRPr="00F666F1">
        <w:t xml:space="preserve"> phénologie et la </w:t>
      </w:r>
      <w:r w:rsidRPr="00F666F1">
        <w:lastRenderedPageBreak/>
        <w:t>réaction photopériodique des variétés est proportionnelle à la</w:t>
      </w:r>
      <w:r w:rsidR="0091515E">
        <w:t xml:space="preserve"> distance entre la </w:t>
      </w:r>
      <w:r w:rsidRPr="00F666F1">
        <w:t>zone de culture d’une va</w:t>
      </w:r>
      <w:r w:rsidR="0091515E">
        <w:t>riété et sa latitude d’origine.</w:t>
      </w:r>
    </w:p>
    <w:p w:rsidR="0091515E" w:rsidRDefault="00F666F1" w:rsidP="00F666F1">
      <w:r w:rsidRPr="00F666F1">
        <w:t>‒ Le modèle de développement des céréale</w:t>
      </w:r>
      <w:r w:rsidR="0091515E">
        <w:t>s photopériodiques « Impatience</w:t>
      </w:r>
      <w:r w:rsidRPr="00F666F1">
        <w:t xml:space="preserve"> » calibré et corrigé à cet effe</w:t>
      </w:r>
      <w:r w:rsidR="0091515E">
        <w:t>t (effet de la latitude) prévoit</w:t>
      </w:r>
      <w:r w:rsidRPr="00F666F1">
        <w:t xml:space="preserve"> et défini</w:t>
      </w:r>
      <w:r w:rsidR="0091515E">
        <w:t xml:space="preserve">t avec plus de précision les </w:t>
      </w:r>
      <w:r w:rsidRPr="00F666F1">
        <w:t>zones d’adaptation variétale optimale pour les variétés de mil et de sorgho photopériodiques en Afrique de l</w:t>
      </w:r>
      <w:r w:rsidR="0091515E">
        <w:t>’Ouest.</w:t>
      </w:r>
    </w:p>
    <w:p w:rsidR="0091515E" w:rsidRDefault="00F666F1" w:rsidP="00F666F1">
      <w:r w:rsidRPr="00F666F1">
        <w:t>‒ L’adéquation entre la durée du cycl</w:t>
      </w:r>
      <w:r w:rsidR="0091515E">
        <w:t xml:space="preserve">e phénologique calibrée par le </w:t>
      </w:r>
      <w:r w:rsidRPr="00F666F1">
        <w:t>modèle de culture corrigé de l’effet de la latitude et celle observée dans les systèmes agraires à</w:t>
      </w:r>
      <w:r w:rsidR="0091515E">
        <w:t xml:space="preserve"> base de mil </w:t>
      </w:r>
      <w:r w:rsidRPr="00F666F1">
        <w:t>et de sorgho photopériodiques dans les agrosystèmes villageois au Ma</w:t>
      </w:r>
      <w:r w:rsidR="0091515E">
        <w:t xml:space="preserve">li valide le modèle des cartes </w:t>
      </w:r>
      <w:r w:rsidRPr="00F666F1">
        <w:t>d’a</w:t>
      </w:r>
      <w:r w:rsidR="0091515E">
        <w:t>daptation variétale optimale.</w:t>
      </w:r>
    </w:p>
    <w:p w:rsidR="0091515E" w:rsidRDefault="0091515E" w:rsidP="00F666F1"/>
    <w:p w:rsidR="00F666F1" w:rsidRPr="00F666F1" w:rsidRDefault="0091515E" w:rsidP="00F666F1">
      <w:r w:rsidRPr="0091515E">
        <w:rPr>
          <w:b/>
        </w:rPr>
        <w:t>Mots-clés</w:t>
      </w:r>
      <w:r w:rsidR="00F666F1" w:rsidRPr="0091515E">
        <w:rPr>
          <w:b/>
        </w:rPr>
        <w:t xml:space="preserve"> :</w:t>
      </w:r>
      <w:r>
        <w:t xml:space="preserve"> </w:t>
      </w:r>
      <w:r w:rsidR="00F666F1" w:rsidRPr="00F666F1">
        <w:t>Afrique de l’Ouest, vari</w:t>
      </w:r>
      <w:r>
        <w:t xml:space="preserve">abilité interannuelle, date de </w:t>
      </w:r>
      <w:r w:rsidR="00F666F1" w:rsidRPr="00F666F1">
        <w:t>début et fin des pluies, photopériodisme, mil et sorgho, latitude, carte adaptation va</w:t>
      </w:r>
      <w:r>
        <w:t>riétale, agrosystème villageois.</w:t>
      </w:r>
    </w:p>
    <w:p w:rsidR="00E96443" w:rsidRDefault="00E96443"/>
    <w:sectPr w:rsidR="00E96443" w:rsidSect="00F666F1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F1"/>
    <w:rsid w:val="0091515E"/>
    <w:rsid w:val="00E96443"/>
    <w:rsid w:val="00F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5254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66F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66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66F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66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shparisnord.fr/fr/la-msh-paris-nord/contacts/acceder-a-la-msh-pn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672</Words>
  <Characters>3699</Characters>
  <Application>Microsoft Macintosh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1</cp:revision>
  <dcterms:created xsi:type="dcterms:W3CDTF">2015-06-02T14:22:00Z</dcterms:created>
  <dcterms:modified xsi:type="dcterms:W3CDTF">2015-06-02T14:41:00Z</dcterms:modified>
</cp:coreProperties>
</file>