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</w:rPr>
      </w:pPr>
      <w:r>
        <w:rPr>
          <w:rFonts w:ascii="TimesNewRomanPSMT" w:hAnsi="TimesNewRomanPSMT" w:cs="TimesNewRomanPSMT"/>
          <w:color w:val="0D0D0D"/>
          <w:sz w:val="24"/>
          <w:szCs w:val="24"/>
        </w:rPr>
        <w:t>Résumé en français</w:t>
      </w:r>
    </w:p>
    <w:p w:rsid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</w:rPr>
      </w:pPr>
    </w:p>
    <w:p w:rsid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</w:rPr>
      </w:pPr>
      <w:r>
        <w:rPr>
          <w:rFonts w:ascii="TimesNewRomanPSMT" w:hAnsi="TimesNewRomanPSMT" w:cs="TimesNewRomanPSMT"/>
          <w:color w:val="0D0D0D"/>
          <w:sz w:val="24"/>
          <w:szCs w:val="24"/>
        </w:rPr>
        <w:t>Depuis le début des années 2000, les familles constituent une part croissante de la population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D0D0D"/>
          <w:sz w:val="24"/>
          <w:szCs w:val="24"/>
        </w:rPr>
        <w:t>sans logement en France. Malgré ces évolutions, il n’existait pas en 2012, d’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étude sur les </w:t>
      </w:r>
      <w:r>
        <w:rPr>
          <w:rFonts w:ascii="TimesNewRomanPSMT" w:hAnsi="TimesNewRomanPSMT" w:cs="TimesNewRomanPSMT"/>
          <w:color w:val="0D0D0D"/>
          <w:sz w:val="24"/>
          <w:szCs w:val="24"/>
        </w:rPr>
        <w:t>familles sans logement, leurs conditions de vie, leur état de santé et leur recours aux soins.</w:t>
      </w:r>
    </w:p>
    <w:p w:rsidR="00EC6E3F" w:rsidRP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</w:rPr>
      </w:pPr>
      <w:r>
        <w:rPr>
          <w:rFonts w:ascii="TimesNewRomanPSMT" w:hAnsi="TimesNewRomanPSMT" w:cs="TimesNewRomanPSMT"/>
          <w:color w:val="0D0D0D"/>
          <w:sz w:val="24"/>
          <w:szCs w:val="24"/>
        </w:rPr>
        <w:t>Ce travail est la première recherche en géographie de la santé su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r les familles sans logement en </w:t>
      </w:r>
      <w:r>
        <w:rPr>
          <w:rFonts w:ascii="TimesNewRomanPSMT" w:hAnsi="TimesNewRomanPSMT" w:cs="TimesNewRomanPSMT"/>
          <w:color w:val="0D0D0D"/>
          <w:sz w:val="24"/>
          <w:szCs w:val="24"/>
        </w:rPr>
        <w:t>France et s’inscrit dans le cadre de la première enquête sur les en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fants et familles sans logement 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en Ile-de-France, menée par l’Observatoire du </w:t>
      </w:r>
      <w:proofErr w:type="spellStart"/>
      <w:r>
        <w:rPr>
          <w:rFonts w:ascii="TimesNewRomanPSMT" w:hAnsi="TimesNewRomanPSMT" w:cs="TimesNewRomanPSMT"/>
          <w:color w:val="0D0D0D"/>
          <w:sz w:val="24"/>
          <w:szCs w:val="24"/>
        </w:rPr>
        <w:t>Samusocial</w:t>
      </w:r>
      <w:proofErr w:type="spellEnd"/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 de Pa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ris. Il interroge les pratiques </w:t>
      </w:r>
      <w:r>
        <w:rPr>
          <w:rFonts w:ascii="TimesNewRomanPSMT" w:hAnsi="TimesNewRomanPSMT" w:cs="TimesNewRomanPSMT"/>
          <w:color w:val="0D0D0D"/>
          <w:sz w:val="24"/>
          <w:szCs w:val="24"/>
        </w:rPr>
        <w:t>spatiales de recours aux soins vers les professionnels de santé d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es enfants âgés de 0-5 ans. Des </w:t>
      </w:r>
      <w:r>
        <w:rPr>
          <w:rFonts w:ascii="TimesNewRomanPSMT" w:hAnsi="TimesNewRomanPSMT" w:cs="TimesNewRomanPSMT"/>
          <w:color w:val="0D0D0D"/>
          <w:sz w:val="24"/>
          <w:szCs w:val="24"/>
        </w:rPr>
        <w:t>premières observations indiquaient que la distance entre l’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hébergement des familles et le </w:t>
      </w:r>
      <w:r>
        <w:rPr>
          <w:rFonts w:ascii="TimesNewRomanPSMT" w:hAnsi="TimesNewRomanPSMT" w:cs="TimesNewRomanPSMT"/>
          <w:color w:val="0D0D0D"/>
          <w:sz w:val="24"/>
          <w:szCs w:val="24"/>
        </w:rPr>
        <w:t>professionnel consulté était importante malgré leurs difficultés de déplacements. D’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après les </w:t>
      </w:r>
      <w:r>
        <w:rPr>
          <w:rFonts w:ascii="TimesNewRomanPSMT" w:hAnsi="TimesNewRomanPSMT" w:cs="TimesNewRomanPSMT"/>
          <w:color w:val="0D0D0D"/>
          <w:sz w:val="24"/>
          <w:szCs w:val="24"/>
        </w:rPr>
        <w:t>associations, leurs conditions de prise en charge causeraie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nt des </w:t>
      </w:r>
      <w:proofErr w:type="gramStart"/>
      <w:r>
        <w:rPr>
          <w:rFonts w:ascii="TimesNewRomanPSMT" w:hAnsi="TimesNewRomanPSMT" w:cs="TimesNewRomanPSMT"/>
          <w:color w:val="0D0D0D"/>
          <w:sz w:val="24"/>
          <w:szCs w:val="24"/>
        </w:rPr>
        <w:t>mobilité</w:t>
      </w:r>
      <w:proofErr w:type="gramEnd"/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 quotidiennes et 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résidentielles éprouvantes. L’attribution d’hébergement dans 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des zones géographiques isolées </w:t>
      </w:r>
      <w:r>
        <w:rPr>
          <w:rFonts w:ascii="TimesNewRomanPSMT" w:hAnsi="TimesNewRomanPSMT" w:cs="TimesNewRomanPSMT"/>
          <w:color w:val="0D0D0D"/>
          <w:sz w:val="24"/>
          <w:szCs w:val="24"/>
        </w:rPr>
        <w:t>des pôles associatifs et sanitaires et les déménagements fréquents d’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un hébergement à un autre 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sont désignés, </w:t>
      </w:r>
      <w:r>
        <w:rPr>
          <w:rFonts w:ascii="TimesNewRomanPS-BoldMT" w:hAnsi="TimesNewRomanPS-BoldMT" w:cs="TimesNewRomanPS-BoldMT"/>
          <w:b/>
          <w:bCs/>
          <w:color w:val="0D0D0D"/>
          <w:sz w:val="24"/>
          <w:szCs w:val="24"/>
        </w:rPr>
        <w:t>comme des obstacles à l’accès et l’accessibilité aux soins.</w:t>
      </w:r>
    </w:p>
    <w:p w:rsid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</w:rPr>
      </w:pPr>
      <w:r>
        <w:rPr>
          <w:rFonts w:ascii="TimesNewRomanPSMT" w:hAnsi="TimesNewRomanPSMT" w:cs="TimesNewRomanPSMT"/>
          <w:color w:val="0D0D0D"/>
          <w:sz w:val="24"/>
          <w:szCs w:val="24"/>
        </w:rPr>
        <w:t>L’objectif est de comprendre les déplacements sanitaires des familles en étudiant leurs</w:t>
      </w:r>
    </w:p>
    <w:p w:rsidR="003B5810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D0D0D"/>
          <w:sz w:val="24"/>
          <w:szCs w:val="24"/>
        </w:rPr>
        <w:t>mobilités</w:t>
      </w:r>
      <w:proofErr w:type="gramEnd"/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 résidentielles et quotidiennes et en tentant de replac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er le recours aux soins dans le 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contexte spatial de leurs </w:t>
      </w:r>
      <w:r>
        <w:rPr>
          <w:rFonts w:ascii="TimesNewRomanPS-BoldMT" w:hAnsi="TimesNewRomanPS-BoldMT" w:cs="TimesNewRomanPS-BoldMT"/>
          <w:b/>
          <w:bCs/>
          <w:color w:val="0D0D0D"/>
          <w:sz w:val="24"/>
          <w:szCs w:val="24"/>
        </w:rPr>
        <w:t>espaces d’activités</w:t>
      </w:r>
      <w:r>
        <w:rPr>
          <w:rFonts w:ascii="TimesNewRomanPSMT" w:hAnsi="TimesNewRomanPSMT" w:cs="TimesNewRomanPSMT"/>
          <w:color w:val="0D0D0D"/>
          <w:sz w:val="24"/>
          <w:szCs w:val="24"/>
        </w:rPr>
        <w:t>. Les résultats confirment qu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e le professionnel de </w:t>
      </w:r>
      <w:r>
        <w:rPr>
          <w:rFonts w:ascii="TimesNewRomanPSMT" w:hAnsi="TimesNewRomanPSMT" w:cs="TimesNewRomanPSMT"/>
          <w:color w:val="0D0D0D"/>
          <w:sz w:val="24"/>
          <w:szCs w:val="24"/>
        </w:rPr>
        <w:t>santé de proximité n’est pas privilégié et que les conditions d</w:t>
      </w:r>
      <w:r>
        <w:rPr>
          <w:rFonts w:ascii="TimesNewRomanPSMT" w:hAnsi="TimesNewRomanPSMT" w:cs="TimesNewRomanPSMT"/>
          <w:color w:val="0D0D0D"/>
          <w:sz w:val="24"/>
          <w:szCs w:val="24"/>
        </w:rPr>
        <w:t xml:space="preserve">e prise en charge des familles, </w:t>
      </w:r>
      <w:r>
        <w:rPr>
          <w:rFonts w:ascii="TimesNewRomanPSMT" w:hAnsi="TimesNewRomanPSMT" w:cs="TimesNewRomanPSMT"/>
          <w:color w:val="0D0D0D"/>
          <w:sz w:val="24"/>
          <w:szCs w:val="24"/>
        </w:rPr>
        <w:t>associée à leurs parcours de vie et leurs particularités sociodémographiques sont déterminantes.</w:t>
      </w:r>
    </w:p>
    <w:p w:rsid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</w:rPr>
      </w:pPr>
    </w:p>
    <w:p w:rsid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</w:rPr>
      </w:pPr>
      <w:r>
        <w:rPr>
          <w:rFonts w:ascii="TimesNewRomanPSMT" w:hAnsi="TimesNewRomanPSMT" w:cs="TimesNewRomanPSMT"/>
          <w:color w:val="0D0D0D"/>
          <w:sz w:val="24"/>
          <w:szCs w:val="24"/>
        </w:rPr>
        <w:t>Résumé en anglais</w:t>
      </w:r>
      <w:bookmarkStart w:id="0" w:name="_GoBack"/>
      <w:bookmarkEnd w:id="0"/>
    </w:p>
    <w:p w:rsid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</w:rPr>
      </w:pPr>
    </w:p>
    <w:p w:rsidR="00EC6E3F" w:rsidRP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  <w:lang w:val="en-US"/>
        </w:rPr>
      </w:pP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Since the beginning of the 2000s, families have made up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 a growing part of the homeless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population in France. Despite these changes, there was no stud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y in 2012 on homeless </w:t>
      </w:r>
      <w:proofErr w:type="spellStart"/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families</w:t>
      </w:r>
      <w:proofErr w:type="gramStart"/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,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their</w:t>
      </w:r>
      <w:proofErr w:type="spellEnd"/>
      <w:proofErr w:type="gramEnd"/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 living conditions, their state of health and their use of care.</w:t>
      </w:r>
    </w:p>
    <w:p w:rsidR="00EC6E3F" w:rsidRP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  <w:lang w:val="en-US"/>
        </w:rPr>
      </w:pP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This work is the first research in health geography on homeless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 families in France and is part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of the first survey on homeless children and families in 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Ile-de-France, conducted by the </w:t>
      </w:r>
      <w:proofErr w:type="spellStart"/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Samusocial</w:t>
      </w:r>
      <w:proofErr w:type="spellEnd"/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 Observatory from Paris. It questions the spatial pract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ices of use of care from health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professionals for children aged 0-5. Initial observations indi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cated that the distance between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families’ accommodation and the professional consulted was 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large, despite their locomotion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difficulties. According to the associations, their condition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s of care would cause daily and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difficult residential mobility. The allocation of accommodation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 in isolated geographical areas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of the associative and health centers and frequent moves fr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om one accommodation to another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are designated as obstacles to access and accessibility to care.</w:t>
      </w:r>
    </w:p>
    <w:p w:rsidR="00EC6E3F" w:rsidRPr="00EC6E3F" w:rsidRDefault="00EC6E3F" w:rsidP="00EC6E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D0D0D"/>
          <w:sz w:val="24"/>
          <w:szCs w:val="24"/>
          <w:lang w:val="en-US"/>
        </w:rPr>
      </w:pP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The goal is to understand families’ health travels by studying their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 residential and daily mobility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and trying to place the use of care in the spatial context of th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eir activity space. The results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confirm that the local health professional is not preferred and that families’</w:t>
      </w:r>
      <w:r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 xml:space="preserve"> conditions of care, </w:t>
      </w:r>
      <w:r w:rsidRPr="00EC6E3F">
        <w:rPr>
          <w:rFonts w:ascii="TimesNewRomanPSMT" w:hAnsi="TimesNewRomanPSMT" w:cs="TimesNewRomanPSMT"/>
          <w:color w:val="0D0D0D"/>
          <w:sz w:val="24"/>
          <w:szCs w:val="24"/>
          <w:lang w:val="en-US"/>
        </w:rPr>
        <w:t>associated with their life course and socio-demographic characteristics, are crucial.</w:t>
      </w:r>
    </w:p>
    <w:sectPr w:rsidR="00EC6E3F" w:rsidRPr="00EC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3F"/>
    <w:rsid w:val="00072FB3"/>
    <w:rsid w:val="00300E88"/>
    <w:rsid w:val="003B5810"/>
    <w:rsid w:val="00CA5A72"/>
    <w:rsid w:val="00E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C4E13-275F-4257-8056-11AB647E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Jangal</dc:creator>
  <cp:keywords/>
  <dc:description/>
  <cp:lastModifiedBy>Candy Jangal</cp:lastModifiedBy>
  <cp:revision>1</cp:revision>
  <dcterms:created xsi:type="dcterms:W3CDTF">2018-09-10T08:25:00Z</dcterms:created>
  <dcterms:modified xsi:type="dcterms:W3CDTF">2018-09-10T08:27:00Z</dcterms:modified>
</cp:coreProperties>
</file>