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9FD7" w14:textId="77777777" w:rsidR="00A80FF0" w:rsidRPr="00A80FF0" w:rsidRDefault="00A80FF0" w:rsidP="00A80FF0">
      <w:pPr>
        <w:jc w:val="center"/>
        <w:rPr>
          <w:rFonts w:ascii="Times" w:hAnsi="Times" w:cs="Courier"/>
          <w:b/>
          <w:sz w:val="20"/>
          <w:szCs w:val="20"/>
        </w:rPr>
      </w:pPr>
      <w:r w:rsidRPr="00A80FF0">
        <w:rPr>
          <w:rFonts w:ascii="Times" w:hAnsi="Times" w:cs="Courier"/>
          <w:b/>
          <w:sz w:val="20"/>
          <w:szCs w:val="20"/>
        </w:rPr>
        <w:t>Prospective nationale de recherche urbaine</w:t>
      </w:r>
    </w:p>
    <w:p w14:paraId="389EE641" w14:textId="77777777" w:rsidR="00A80FF0" w:rsidRDefault="00A80FF0" w:rsidP="00A80FF0">
      <w:pPr>
        <w:jc w:val="center"/>
        <w:rPr>
          <w:rFonts w:ascii="Times" w:hAnsi="Times" w:cs="Courier"/>
          <w:b/>
          <w:sz w:val="20"/>
          <w:szCs w:val="20"/>
        </w:rPr>
      </w:pPr>
      <w:r w:rsidRPr="00A80FF0">
        <w:rPr>
          <w:rFonts w:ascii="Times" w:hAnsi="Times" w:cs="Courier"/>
          <w:b/>
          <w:sz w:val="20"/>
          <w:szCs w:val="20"/>
        </w:rPr>
        <w:t>6e j</w:t>
      </w:r>
      <w:r w:rsidRPr="00A80FF0">
        <w:rPr>
          <w:rFonts w:ascii="Times" w:hAnsi="Times" w:cs="Courier"/>
          <w:b/>
          <w:sz w:val="20"/>
          <w:szCs w:val="20"/>
        </w:rPr>
        <w:t>ournée d</w:t>
      </w:r>
      <w:r w:rsidRPr="00A80FF0">
        <w:rPr>
          <w:rFonts w:ascii="Times" w:hAnsi="Times" w:cs="Courier"/>
          <w:b/>
          <w:sz w:val="20"/>
          <w:szCs w:val="20"/>
        </w:rPr>
        <w:t>’</w:t>
      </w:r>
      <w:r w:rsidRPr="00A80FF0">
        <w:rPr>
          <w:rFonts w:ascii="Times" w:hAnsi="Times" w:cs="Courier"/>
          <w:b/>
          <w:sz w:val="20"/>
          <w:szCs w:val="20"/>
        </w:rPr>
        <w:t>études</w:t>
      </w:r>
    </w:p>
    <w:p w14:paraId="42F41BB6" w14:textId="77777777" w:rsidR="00A80FF0" w:rsidRPr="00A80FF0" w:rsidRDefault="00A80FF0" w:rsidP="00A80FF0">
      <w:pPr>
        <w:jc w:val="center"/>
        <w:rPr>
          <w:rFonts w:ascii="Times" w:hAnsi="Times" w:cs="Courier"/>
          <w:b/>
          <w:sz w:val="20"/>
          <w:szCs w:val="20"/>
        </w:rPr>
      </w:pPr>
      <w:r>
        <w:rPr>
          <w:rFonts w:ascii="Times" w:hAnsi="Times" w:cs="Courier"/>
          <w:b/>
          <w:sz w:val="20"/>
          <w:szCs w:val="20"/>
        </w:rPr>
        <w:t>« </w:t>
      </w:r>
      <w:r w:rsidRPr="00A80FF0">
        <w:rPr>
          <w:rFonts w:ascii="Times" w:hAnsi="Times" w:cs="Courier"/>
          <w:b/>
          <w:sz w:val="20"/>
          <w:szCs w:val="20"/>
        </w:rPr>
        <w:t>Sociétés urbaines</w:t>
      </w:r>
      <w:r>
        <w:rPr>
          <w:rFonts w:ascii="Times" w:hAnsi="Times" w:cs="Courier"/>
          <w:b/>
          <w:sz w:val="20"/>
          <w:szCs w:val="20"/>
        </w:rPr>
        <w:t> »</w:t>
      </w:r>
    </w:p>
    <w:p w14:paraId="29D7F5A0" w14:textId="77777777" w:rsidR="00684363" w:rsidRPr="00A80FF0" w:rsidRDefault="00684363" w:rsidP="00A80FF0">
      <w:pPr>
        <w:rPr>
          <w:rFonts w:ascii="Times" w:hAnsi="Times" w:cs="Courier"/>
          <w:sz w:val="20"/>
          <w:szCs w:val="20"/>
        </w:rPr>
      </w:pPr>
    </w:p>
    <w:p w14:paraId="5CF6D32A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Lundi 20 Juin 2016</w:t>
      </w:r>
    </w:p>
    <w:p w14:paraId="040FDC83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 xml:space="preserve">Amphithéâtre Turing, Université </w:t>
      </w:r>
      <w:r>
        <w:rPr>
          <w:rFonts w:ascii="Times" w:hAnsi="Times" w:cs="Courier"/>
          <w:sz w:val="20"/>
          <w:szCs w:val="20"/>
        </w:rPr>
        <w:t xml:space="preserve">Paris Diderot, Bâtiment Sophie </w:t>
      </w:r>
      <w:r w:rsidRPr="00A80FF0">
        <w:rPr>
          <w:rFonts w:ascii="Times" w:hAnsi="Times" w:cs="Courier"/>
          <w:sz w:val="20"/>
          <w:szCs w:val="20"/>
        </w:rPr>
        <w:t xml:space="preserve">Germain, </w:t>
      </w:r>
      <w:r>
        <w:rPr>
          <w:rFonts w:ascii="Times" w:hAnsi="Times" w:cs="Courier"/>
          <w:sz w:val="20"/>
          <w:szCs w:val="20"/>
        </w:rPr>
        <w:t>75013 Paris</w:t>
      </w:r>
    </w:p>
    <w:p w14:paraId="6F8B306E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49CDD78F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Cette journée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étude est organisée d</w:t>
      </w:r>
      <w:r>
        <w:rPr>
          <w:rFonts w:ascii="Times" w:hAnsi="Times" w:cs="Courier"/>
          <w:sz w:val="20"/>
          <w:szCs w:val="20"/>
        </w:rPr>
        <w:t xml:space="preserve">ans le cadre de la démarche de </w:t>
      </w:r>
      <w:r w:rsidRPr="00A80FF0">
        <w:rPr>
          <w:rFonts w:ascii="Times" w:hAnsi="Times" w:cs="Courier"/>
          <w:sz w:val="20"/>
          <w:szCs w:val="20"/>
        </w:rPr>
        <w:t>prospective nationale de recherche urbai</w:t>
      </w:r>
      <w:r>
        <w:rPr>
          <w:rFonts w:ascii="Times" w:hAnsi="Times" w:cs="Courier"/>
          <w:sz w:val="20"/>
          <w:szCs w:val="20"/>
        </w:rPr>
        <w:t xml:space="preserve">ne engagée par le CNRS (PNRU). </w:t>
      </w:r>
      <w:r w:rsidRPr="00A80FF0">
        <w:rPr>
          <w:rFonts w:ascii="Times" w:hAnsi="Times" w:cs="Courier"/>
          <w:sz w:val="20"/>
          <w:szCs w:val="20"/>
        </w:rPr>
        <w:t>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observation des sociétés urbaines</w:t>
      </w:r>
      <w:r>
        <w:rPr>
          <w:rFonts w:ascii="Times" w:hAnsi="Times" w:cs="Courier"/>
          <w:sz w:val="20"/>
          <w:szCs w:val="20"/>
        </w:rPr>
        <w:t xml:space="preserve">, des forces de cohésion ou au </w:t>
      </w:r>
      <w:r w:rsidRPr="00A80FF0">
        <w:rPr>
          <w:rFonts w:ascii="Times" w:hAnsi="Times" w:cs="Courier"/>
          <w:sz w:val="20"/>
          <w:szCs w:val="20"/>
        </w:rPr>
        <w:t>contraire de fragmentation qui les trave</w:t>
      </w:r>
      <w:r>
        <w:rPr>
          <w:rFonts w:ascii="Times" w:hAnsi="Times" w:cs="Courier"/>
          <w:sz w:val="20"/>
          <w:szCs w:val="20"/>
        </w:rPr>
        <w:t xml:space="preserve">rsent et les travaillent, sera </w:t>
      </w:r>
      <w:r w:rsidRPr="00A80FF0">
        <w:rPr>
          <w:rFonts w:ascii="Times" w:hAnsi="Times" w:cs="Courier"/>
          <w:sz w:val="20"/>
          <w:szCs w:val="20"/>
        </w:rPr>
        <w:t xml:space="preserve">au cœur des communications et des </w:t>
      </w:r>
      <w:r>
        <w:rPr>
          <w:rFonts w:ascii="Times" w:hAnsi="Times" w:cs="Courier"/>
          <w:sz w:val="20"/>
          <w:szCs w:val="20"/>
        </w:rPr>
        <w:t xml:space="preserve">débats. Qu’est ce qui unit les </w:t>
      </w:r>
      <w:r w:rsidRPr="00A80FF0">
        <w:rPr>
          <w:rFonts w:ascii="Times" w:hAnsi="Times" w:cs="Courier"/>
          <w:sz w:val="20"/>
          <w:szCs w:val="20"/>
        </w:rPr>
        <w:t>sociétés urbaines, qu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est ce qui les sé</w:t>
      </w:r>
      <w:r>
        <w:rPr>
          <w:rFonts w:ascii="Times" w:hAnsi="Times" w:cs="Courier"/>
          <w:sz w:val="20"/>
          <w:szCs w:val="20"/>
        </w:rPr>
        <w:t>pare</w:t>
      </w:r>
      <w:r w:rsidR="00684363">
        <w:rPr>
          <w:rFonts w:ascii="Times" w:hAnsi="Times" w:cs="Courier"/>
          <w:sz w:val="20"/>
          <w:szCs w:val="20"/>
        </w:rPr>
        <w:t> ?</w:t>
      </w:r>
      <w:r>
        <w:rPr>
          <w:rFonts w:ascii="Times" w:hAnsi="Times" w:cs="Courier"/>
          <w:sz w:val="20"/>
          <w:szCs w:val="20"/>
        </w:rPr>
        <w:t xml:space="preserve"> En quoi et sous quelles </w:t>
      </w:r>
      <w:r w:rsidRPr="00A80FF0">
        <w:rPr>
          <w:rFonts w:ascii="Times" w:hAnsi="Times" w:cs="Courier"/>
          <w:sz w:val="20"/>
          <w:szCs w:val="20"/>
        </w:rPr>
        <w:t>conditions et formes, la ville fait-el</w:t>
      </w:r>
      <w:r>
        <w:rPr>
          <w:rFonts w:ascii="Times" w:hAnsi="Times" w:cs="Courier"/>
          <w:sz w:val="20"/>
          <w:szCs w:val="20"/>
        </w:rPr>
        <w:t>le société</w:t>
      </w:r>
      <w:r w:rsidR="00684363">
        <w:rPr>
          <w:rFonts w:ascii="Times" w:hAnsi="Times" w:cs="Courier"/>
          <w:sz w:val="20"/>
          <w:szCs w:val="20"/>
        </w:rPr>
        <w:t> ?</w:t>
      </w:r>
      <w:r>
        <w:rPr>
          <w:rFonts w:ascii="Times" w:hAnsi="Times" w:cs="Courier"/>
          <w:sz w:val="20"/>
          <w:szCs w:val="20"/>
        </w:rPr>
        <w:t xml:space="preserve"> La ville est-elle </w:t>
      </w:r>
      <w:r w:rsidRPr="00A80FF0">
        <w:rPr>
          <w:rFonts w:ascii="Times" w:hAnsi="Times" w:cs="Courier"/>
          <w:sz w:val="20"/>
          <w:szCs w:val="20"/>
        </w:rPr>
        <w:t>un lieu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intégration et de socialisation ou au contrai</w:t>
      </w:r>
      <w:r>
        <w:rPr>
          <w:rFonts w:ascii="Times" w:hAnsi="Times" w:cs="Courier"/>
          <w:sz w:val="20"/>
          <w:szCs w:val="20"/>
        </w:rPr>
        <w:t xml:space="preserve">re d’exclusion </w:t>
      </w:r>
      <w:r w:rsidRPr="00A80FF0">
        <w:rPr>
          <w:rFonts w:ascii="Times" w:hAnsi="Times" w:cs="Courier"/>
          <w:sz w:val="20"/>
          <w:szCs w:val="20"/>
        </w:rPr>
        <w:t>et de repli</w:t>
      </w:r>
      <w:r w:rsidR="00684363">
        <w:rPr>
          <w:rFonts w:ascii="Times" w:hAnsi="Times" w:cs="Courier"/>
          <w:sz w:val="20"/>
          <w:szCs w:val="20"/>
        </w:rPr>
        <w:t> ?</w:t>
      </w:r>
      <w:r w:rsidRPr="00A80FF0">
        <w:rPr>
          <w:rFonts w:ascii="Times" w:hAnsi="Times" w:cs="Courier"/>
          <w:sz w:val="20"/>
          <w:szCs w:val="20"/>
        </w:rPr>
        <w:t xml:space="preserve"> Toutes ces questions devraient animer notre journée. Des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textes devenus des classiques (Chamboredon et Lemaire, 1971) ont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souligné il y a déjà quelques décennies que la proximité spatiale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n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était pas synonyme de proximités sociales. Aujourd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hui, de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nombreuses voix s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élèvent pour souligner la force des dynamiques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centrifuges qui divisent la société. Le 20 juin, nous débattrons de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ces enjeux sociétaux à partir des contributions de collègues,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représentants différentes disciplines, et faisant appel à différentes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approches et méthodes.</w:t>
      </w:r>
    </w:p>
    <w:p w14:paraId="78D35C7E" w14:textId="77777777" w:rsid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5F903BEB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La journée sera structurée auto</w:t>
      </w:r>
      <w:r>
        <w:rPr>
          <w:rFonts w:ascii="Times" w:hAnsi="Times" w:cs="Courier"/>
          <w:sz w:val="20"/>
          <w:szCs w:val="20"/>
        </w:rPr>
        <w:t>ur de trois séances thématiques </w:t>
      </w:r>
      <w:r w:rsidRPr="00A80FF0">
        <w:rPr>
          <w:rFonts w:ascii="Times" w:hAnsi="Times" w:cs="Courier"/>
          <w:sz w:val="20"/>
          <w:szCs w:val="20"/>
        </w:rPr>
        <w:t>:</w:t>
      </w:r>
    </w:p>
    <w:p w14:paraId="3B5780CF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26F56842" w14:textId="77777777" w:rsidR="00A80FF0" w:rsidRPr="00A80FF0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A80FF0">
        <w:rPr>
          <w:rFonts w:ascii="Times" w:hAnsi="Times" w:cs="Courier"/>
          <w:b/>
          <w:sz w:val="20"/>
          <w:szCs w:val="20"/>
        </w:rPr>
        <w:t>1- Espaces publics et lien social</w:t>
      </w:r>
    </w:p>
    <w:p w14:paraId="2FAD6466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Que nous disent les espaces publics du lien social dans la ville</w:t>
      </w:r>
      <w:r w:rsidR="00684363">
        <w:rPr>
          <w:rFonts w:ascii="Times" w:hAnsi="Times" w:cs="Courier"/>
          <w:sz w:val="20"/>
          <w:szCs w:val="20"/>
        </w:rPr>
        <w:t> ?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Qu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est-ce que les pratiques ou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non-pratiques de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espace public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révèlent sur les rapports de pouvoir au sein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une société, dans des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contextes urbains et culturels différenciés</w:t>
      </w:r>
      <w:r w:rsidR="00684363">
        <w:rPr>
          <w:rFonts w:ascii="Times" w:hAnsi="Times" w:cs="Courier"/>
          <w:sz w:val="20"/>
          <w:szCs w:val="20"/>
        </w:rPr>
        <w:t> ?</w:t>
      </w:r>
      <w:r w:rsidRPr="00A80FF0">
        <w:rPr>
          <w:rFonts w:ascii="Times" w:hAnsi="Times" w:cs="Courier"/>
          <w:sz w:val="20"/>
          <w:szCs w:val="20"/>
        </w:rPr>
        <w:t xml:space="preserve"> Quels sont les acteurs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institutionnels et informels qui interviennent et en façonnent les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usages</w:t>
      </w:r>
      <w:r w:rsidR="00684363">
        <w:rPr>
          <w:rFonts w:ascii="Times" w:hAnsi="Times" w:cs="Courier"/>
          <w:sz w:val="20"/>
          <w:szCs w:val="20"/>
        </w:rPr>
        <w:t> ?</w:t>
      </w:r>
      <w:r w:rsidRPr="00A80FF0">
        <w:rPr>
          <w:rFonts w:ascii="Times" w:hAnsi="Times" w:cs="Courier"/>
          <w:sz w:val="20"/>
          <w:szCs w:val="20"/>
        </w:rPr>
        <w:t xml:space="preserve"> Quelles sont les limites des espaces publics dans des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contextes de sociétés contrastées et marquées par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émergence de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problématiques nouvelles, par exemple environnementales</w:t>
      </w:r>
      <w:r w:rsidR="00684363">
        <w:rPr>
          <w:rFonts w:ascii="Times" w:hAnsi="Times" w:cs="Courier"/>
          <w:sz w:val="20"/>
          <w:szCs w:val="20"/>
        </w:rPr>
        <w:t> ?</w:t>
      </w:r>
    </w:p>
    <w:p w14:paraId="29F16E47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Sont envisagées pour cette séance des interventions sur des espaces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publics coercitifs, sur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évolution du droit des espaces publics, sur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les liens entre politiques urbaines et inégalités sociales, sur le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rôle des politiques foncières dans la production des espaces publics.</w:t>
      </w:r>
    </w:p>
    <w:p w14:paraId="2E206FBD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2D6B6640" w14:textId="77777777" w:rsidR="00A80FF0" w:rsidRPr="00A80FF0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A80FF0">
        <w:rPr>
          <w:rFonts w:ascii="Times" w:hAnsi="Times" w:cs="Courier"/>
          <w:b/>
          <w:sz w:val="20"/>
          <w:szCs w:val="20"/>
        </w:rPr>
        <w:t>2- Des mobilisations sociales à la mobilisation généralisée dans la</w:t>
      </w:r>
      <w:r w:rsidRPr="00A80FF0">
        <w:rPr>
          <w:rFonts w:ascii="Times" w:hAnsi="Times" w:cs="Courier"/>
          <w:b/>
          <w:sz w:val="20"/>
          <w:szCs w:val="20"/>
        </w:rPr>
        <w:t xml:space="preserve"> </w:t>
      </w:r>
      <w:r>
        <w:rPr>
          <w:rFonts w:ascii="Times" w:hAnsi="Times" w:cs="Courier"/>
          <w:b/>
          <w:sz w:val="20"/>
          <w:szCs w:val="20"/>
        </w:rPr>
        <w:t>gestion de la ville</w:t>
      </w:r>
      <w:r w:rsidR="00684363">
        <w:rPr>
          <w:rFonts w:ascii="Times" w:hAnsi="Times" w:cs="Courier"/>
          <w:b/>
          <w:sz w:val="20"/>
          <w:szCs w:val="20"/>
        </w:rPr>
        <w:t> ?</w:t>
      </w:r>
    </w:p>
    <w:p w14:paraId="0C3E6EC2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Les mobilisations sociales questionnent-elles la capacité de la ville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à inclure ou exclure</w:t>
      </w:r>
      <w:r w:rsidR="00684363">
        <w:rPr>
          <w:rFonts w:ascii="Times" w:hAnsi="Times" w:cs="Courier"/>
          <w:sz w:val="20"/>
          <w:szCs w:val="20"/>
        </w:rPr>
        <w:t> ?</w:t>
      </w:r>
      <w:r w:rsidRPr="00A80FF0">
        <w:rPr>
          <w:rFonts w:ascii="Times" w:hAnsi="Times" w:cs="Courier"/>
          <w:sz w:val="20"/>
          <w:szCs w:val="20"/>
        </w:rPr>
        <w:t xml:space="preserve"> Que nous disent-elles des forces de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fragmentation et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exclusion à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œuvre</w:t>
      </w:r>
      <w:r w:rsidR="00684363">
        <w:rPr>
          <w:rFonts w:ascii="Times" w:hAnsi="Times" w:cs="Courier"/>
          <w:sz w:val="20"/>
          <w:szCs w:val="20"/>
        </w:rPr>
        <w:t> ?</w:t>
      </w:r>
      <w:r w:rsidRPr="00A80FF0">
        <w:rPr>
          <w:rFonts w:ascii="Times" w:hAnsi="Times" w:cs="Courier"/>
          <w:sz w:val="20"/>
          <w:szCs w:val="20"/>
        </w:rPr>
        <w:t xml:space="preserve"> Quel rôle certaines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mobilisations jouent-elles pour lutter contre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exclusion</w:t>
      </w:r>
      <w:r w:rsidR="00684363">
        <w:rPr>
          <w:rFonts w:ascii="Times" w:hAnsi="Times" w:cs="Courier"/>
          <w:sz w:val="20"/>
          <w:szCs w:val="20"/>
        </w:rPr>
        <w:t> ?</w:t>
      </w:r>
    </w:p>
    <w:p w14:paraId="522BC338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Sont envisagées pour cette séance des interventions sur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évolution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des formes de mobilisation et de luttes urbaines, sur la mobilisation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et la participation comme outil de gestion de la ville, sur la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mobilisation comme facteur de construction de l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espace public.</w:t>
      </w:r>
    </w:p>
    <w:p w14:paraId="73ED24C4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6BA862D8" w14:textId="77777777" w:rsidR="00A80FF0" w:rsidRPr="00684363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3- Ce qui fait et défait la société urbaine</w:t>
      </w:r>
    </w:p>
    <w:p w14:paraId="35E4EB2F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Dans une perspective à la fois historique, prospective et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internationale, il s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agit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interroger ceux qui considèrent que la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ville ne peut pas faire société. Si une tradition sociologique bien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établie considère que la densité urbaine produit du lien social,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autres analyses et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autres expériences mettent au contraire en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évidence des formes de défiance, de rejet et de contournement des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villes, dont les manifestations sont susceptibles de s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accentuer avec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la montée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un certain nombre de risques et de tensions associés à la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croissance urbaine.</w:t>
      </w:r>
    </w:p>
    <w:p w14:paraId="2A1F4783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Les intervenants de cette séance mettront en perspective et</w:t>
      </w:r>
      <w:r>
        <w:rPr>
          <w:rFonts w:ascii="Times" w:hAnsi="Times" w:cs="Courier"/>
          <w:sz w:val="20"/>
          <w:szCs w:val="20"/>
        </w:rPr>
        <w:t xml:space="preserve"> </w:t>
      </w:r>
      <w:r w:rsidR="00684363">
        <w:rPr>
          <w:rFonts w:ascii="Times" w:hAnsi="Times" w:cs="Courier"/>
          <w:sz w:val="20"/>
          <w:szCs w:val="20"/>
        </w:rPr>
        <w:t>questionneront les formes de « </w:t>
      </w:r>
      <w:r w:rsidRPr="00A80FF0">
        <w:rPr>
          <w:rFonts w:ascii="Times" w:hAnsi="Times" w:cs="Courier"/>
          <w:sz w:val="20"/>
          <w:szCs w:val="20"/>
        </w:rPr>
        <w:t>détestation de l</w:t>
      </w:r>
      <w:r>
        <w:rPr>
          <w:rFonts w:ascii="Times" w:hAnsi="Times" w:cs="Courier"/>
          <w:sz w:val="20"/>
          <w:szCs w:val="20"/>
        </w:rPr>
        <w:t>’</w:t>
      </w:r>
      <w:r w:rsidR="00684363">
        <w:rPr>
          <w:rFonts w:ascii="Times" w:hAnsi="Times" w:cs="Courier"/>
          <w:sz w:val="20"/>
          <w:szCs w:val="20"/>
        </w:rPr>
        <w:t>urbain </w:t>
      </w:r>
      <w:r w:rsidRPr="00A80FF0">
        <w:rPr>
          <w:rFonts w:ascii="Times" w:hAnsi="Times" w:cs="Courier"/>
          <w:sz w:val="20"/>
          <w:szCs w:val="20"/>
        </w:rPr>
        <w:t>», d</w:t>
      </w:r>
      <w:r>
        <w:rPr>
          <w:rFonts w:ascii="Times" w:hAnsi="Times" w:cs="Courier"/>
          <w:sz w:val="20"/>
          <w:szCs w:val="20"/>
        </w:rPr>
        <w:t>’</w:t>
      </w:r>
      <w:r w:rsidRPr="00A80FF0">
        <w:rPr>
          <w:rFonts w:ascii="Times" w:hAnsi="Times" w:cs="Courier"/>
          <w:sz w:val="20"/>
          <w:szCs w:val="20"/>
        </w:rPr>
        <w:t>urbaphobie</w:t>
      </w:r>
      <w:r>
        <w:rPr>
          <w:rFonts w:ascii="Times" w:hAnsi="Times" w:cs="Courier"/>
          <w:sz w:val="20"/>
          <w:szCs w:val="20"/>
        </w:rPr>
        <w:t xml:space="preserve"> </w:t>
      </w:r>
      <w:r w:rsidR="00684363">
        <w:rPr>
          <w:rFonts w:ascii="Times" w:hAnsi="Times" w:cs="Courier"/>
          <w:sz w:val="20"/>
          <w:szCs w:val="20"/>
        </w:rPr>
        <w:t>et de rejet de la ville dite « mal aimée </w:t>
      </w:r>
      <w:r w:rsidRPr="00A80FF0">
        <w:rPr>
          <w:rFonts w:ascii="Times" w:hAnsi="Times" w:cs="Courier"/>
          <w:sz w:val="20"/>
          <w:szCs w:val="20"/>
        </w:rPr>
        <w:t>» dans diverses régions du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monde.</w:t>
      </w:r>
    </w:p>
    <w:p w14:paraId="0D07337A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684E7C5A" w14:textId="77777777" w:rsidR="00A80FF0" w:rsidRPr="00684363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9h00-9h15</w:t>
      </w:r>
      <w:r w:rsidRPr="00684363">
        <w:rPr>
          <w:rFonts w:ascii="Times" w:hAnsi="Times" w:cs="Courier"/>
          <w:b/>
          <w:sz w:val="20"/>
          <w:szCs w:val="20"/>
        </w:rPr>
        <w:t xml:space="preserve"> </w:t>
      </w:r>
      <w:r w:rsidR="00684363">
        <w:rPr>
          <w:rFonts w:ascii="Times" w:hAnsi="Times" w:cs="Courier"/>
          <w:b/>
          <w:sz w:val="20"/>
          <w:szCs w:val="20"/>
        </w:rPr>
        <w:t xml:space="preserve">– </w:t>
      </w:r>
      <w:r w:rsidRPr="00684363">
        <w:rPr>
          <w:rFonts w:ascii="Times" w:hAnsi="Times" w:cs="Courier"/>
          <w:b/>
          <w:sz w:val="20"/>
          <w:szCs w:val="20"/>
        </w:rPr>
        <w:t>Accueil (café)</w:t>
      </w:r>
    </w:p>
    <w:p w14:paraId="260568E8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38964873" w14:textId="77777777" w:rsidR="00A80FF0" w:rsidRPr="00684363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9h15-9h30</w:t>
      </w:r>
      <w:r w:rsidRPr="00684363">
        <w:rPr>
          <w:rFonts w:ascii="Times" w:hAnsi="Times" w:cs="Courier"/>
          <w:b/>
          <w:sz w:val="20"/>
          <w:szCs w:val="20"/>
        </w:rPr>
        <w:t xml:space="preserve"> </w:t>
      </w:r>
      <w:r w:rsidR="00684363">
        <w:rPr>
          <w:rFonts w:ascii="Times" w:hAnsi="Times" w:cs="Courier"/>
          <w:b/>
          <w:sz w:val="20"/>
          <w:szCs w:val="20"/>
        </w:rPr>
        <w:t xml:space="preserve">– </w:t>
      </w:r>
      <w:r w:rsidR="00684363" w:rsidRPr="00684363">
        <w:rPr>
          <w:rFonts w:ascii="Times" w:hAnsi="Times" w:cs="Courier"/>
          <w:b/>
          <w:sz w:val="20"/>
          <w:szCs w:val="20"/>
        </w:rPr>
        <w:t>Introductions</w:t>
      </w:r>
    </w:p>
    <w:p w14:paraId="78663825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A80FF0">
        <w:rPr>
          <w:rFonts w:ascii="Times" w:hAnsi="Times" w:cs="Courier"/>
          <w:sz w:val="20"/>
          <w:szCs w:val="20"/>
        </w:rPr>
        <w:t>Nathalie Blanc (LADYSS CNRS Université Paris 7), Stéphanie Vermeersch</w:t>
      </w:r>
      <w:r>
        <w:rPr>
          <w:rFonts w:ascii="Times" w:hAnsi="Times" w:cs="Courier"/>
          <w:sz w:val="20"/>
          <w:szCs w:val="20"/>
        </w:rPr>
        <w:t xml:space="preserve"> </w:t>
      </w:r>
      <w:r w:rsidRPr="00A80FF0">
        <w:rPr>
          <w:rFonts w:ascii="Times" w:hAnsi="Times" w:cs="Courier"/>
          <w:sz w:val="20"/>
          <w:szCs w:val="20"/>
        </w:rPr>
        <w:t>(LAVUE CNRS Université Paris 10)</w:t>
      </w:r>
    </w:p>
    <w:p w14:paraId="0484D184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766661FB" w14:textId="77777777" w:rsidR="00A80FF0" w:rsidRPr="00684363" w:rsidRDefault="00684363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9h30-11h</w:t>
      </w:r>
      <w:r w:rsidR="00A80FF0" w:rsidRPr="00684363">
        <w:rPr>
          <w:rFonts w:ascii="Times" w:hAnsi="Times" w:cs="Courier"/>
          <w:b/>
          <w:sz w:val="20"/>
          <w:szCs w:val="20"/>
        </w:rPr>
        <w:t xml:space="preserve"> </w:t>
      </w:r>
      <w:r>
        <w:rPr>
          <w:rFonts w:ascii="Times" w:hAnsi="Times" w:cs="Courier"/>
          <w:b/>
          <w:sz w:val="20"/>
          <w:szCs w:val="20"/>
        </w:rPr>
        <w:t xml:space="preserve">– </w:t>
      </w:r>
      <w:r w:rsidR="00A80FF0" w:rsidRPr="00684363">
        <w:rPr>
          <w:rFonts w:ascii="Times" w:hAnsi="Times" w:cs="Courier"/>
          <w:b/>
          <w:sz w:val="20"/>
          <w:szCs w:val="20"/>
        </w:rPr>
        <w:t>Espaces publics et lien social</w:t>
      </w:r>
    </w:p>
    <w:p w14:paraId="50C9E0C1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>- « </w:t>
      </w:r>
      <w:r w:rsidR="00A80FF0" w:rsidRPr="00A80FF0">
        <w:rPr>
          <w:rFonts w:ascii="Times" w:hAnsi="Times" w:cs="Courier"/>
          <w:sz w:val="20"/>
          <w:szCs w:val="20"/>
        </w:rPr>
        <w:t>Des espa</w:t>
      </w:r>
      <w:r>
        <w:rPr>
          <w:rFonts w:ascii="Times" w:hAnsi="Times" w:cs="Courier"/>
          <w:sz w:val="20"/>
          <w:szCs w:val="20"/>
        </w:rPr>
        <w:t>ces publics à la ville publique : chantiers de recherche </w:t>
      </w:r>
      <w:r w:rsidR="00A80FF0" w:rsidRPr="00A80FF0">
        <w:rPr>
          <w:rFonts w:ascii="Times" w:hAnsi="Times" w:cs="Courier"/>
          <w:sz w:val="20"/>
          <w:szCs w:val="20"/>
        </w:rPr>
        <w:t>»,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Antoine Fleury (CNRS-Géographie Cité)</w:t>
      </w:r>
    </w:p>
    <w:p w14:paraId="6BC02EA4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 xml:space="preserve">- </w:t>
      </w:r>
      <w:r w:rsidR="00A80FF0" w:rsidRPr="00A80FF0">
        <w:rPr>
          <w:rFonts w:ascii="Times" w:hAnsi="Times" w:cs="Courier"/>
          <w:sz w:val="20"/>
          <w:szCs w:val="20"/>
        </w:rPr>
        <w:t>« Délocaliser le concept d</w:t>
      </w:r>
      <w:r w:rsidR="00A80FF0">
        <w:rPr>
          <w:rFonts w:ascii="Times" w:hAnsi="Times" w:cs="Courier"/>
          <w:sz w:val="20"/>
          <w:szCs w:val="20"/>
        </w:rPr>
        <w:t>’</w:t>
      </w:r>
      <w:r w:rsidR="00A80FF0" w:rsidRPr="00A80FF0">
        <w:rPr>
          <w:rFonts w:ascii="Times" w:hAnsi="Times" w:cs="Courier"/>
          <w:sz w:val="20"/>
          <w:szCs w:val="20"/>
        </w:rPr>
        <w:t>espace public », Marie Gibert (Université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Nationale de Singapour) et Myriam Houssay-Holzschuch (Université de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Grenoble-Alpes, UMR PACTE)</w:t>
      </w:r>
    </w:p>
    <w:p w14:paraId="46CA4450" w14:textId="77777777" w:rsidR="00684363" w:rsidRPr="00A80FF0" w:rsidRDefault="00684363" w:rsidP="00684363">
      <w:pPr>
        <w:rPr>
          <w:rFonts w:ascii="Times" w:hAnsi="Times" w:cs="Courier"/>
          <w:sz w:val="20"/>
          <w:szCs w:val="20"/>
        </w:rPr>
      </w:pPr>
      <w:r w:rsidRPr="00684363">
        <w:rPr>
          <w:rFonts w:ascii="Times" w:hAnsi="Times" w:cs="Courier"/>
          <w:i/>
          <w:sz w:val="20"/>
          <w:szCs w:val="20"/>
        </w:rPr>
        <w:t>Discutante :</w:t>
      </w:r>
      <w:r w:rsidRPr="00A80FF0">
        <w:rPr>
          <w:rFonts w:ascii="Times" w:hAnsi="Times" w:cs="Courier"/>
          <w:sz w:val="20"/>
          <w:szCs w:val="20"/>
        </w:rPr>
        <w:t xml:space="preserve"> France Guérin-Pace (UR 12 INED)</w:t>
      </w:r>
    </w:p>
    <w:p w14:paraId="58AB78EB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454AB0A1" w14:textId="77777777" w:rsidR="00A80FF0" w:rsidRPr="00684363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11h00-11h30</w:t>
      </w:r>
      <w:r w:rsidRPr="00684363">
        <w:rPr>
          <w:rFonts w:ascii="Times" w:hAnsi="Times" w:cs="Courier"/>
          <w:b/>
          <w:sz w:val="20"/>
          <w:szCs w:val="20"/>
        </w:rPr>
        <w:t xml:space="preserve"> </w:t>
      </w:r>
      <w:r w:rsidR="00684363">
        <w:rPr>
          <w:rFonts w:ascii="Times" w:hAnsi="Times" w:cs="Courier"/>
          <w:b/>
          <w:sz w:val="20"/>
          <w:szCs w:val="20"/>
        </w:rPr>
        <w:t xml:space="preserve">– </w:t>
      </w:r>
      <w:r w:rsidRPr="00684363">
        <w:rPr>
          <w:rFonts w:ascii="Times" w:hAnsi="Times" w:cs="Courier"/>
          <w:b/>
          <w:sz w:val="20"/>
          <w:szCs w:val="20"/>
        </w:rPr>
        <w:t>Pause</w:t>
      </w:r>
    </w:p>
    <w:p w14:paraId="5D66E17C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4EE53973" w14:textId="77777777" w:rsidR="00A80FF0" w:rsidRPr="00684363" w:rsidRDefault="00684363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11h30-13h</w:t>
      </w:r>
      <w:r w:rsidR="00A80FF0" w:rsidRPr="00684363">
        <w:rPr>
          <w:rFonts w:ascii="Times" w:hAnsi="Times" w:cs="Courier"/>
          <w:b/>
          <w:sz w:val="20"/>
          <w:szCs w:val="20"/>
        </w:rPr>
        <w:t xml:space="preserve"> </w:t>
      </w:r>
      <w:r>
        <w:rPr>
          <w:rFonts w:ascii="Times" w:hAnsi="Times" w:cs="Courier"/>
          <w:b/>
          <w:sz w:val="20"/>
          <w:szCs w:val="20"/>
        </w:rPr>
        <w:t xml:space="preserve">– </w:t>
      </w:r>
      <w:r w:rsidR="00A80FF0" w:rsidRPr="00684363">
        <w:rPr>
          <w:rFonts w:ascii="Times" w:hAnsi="Times" w:cs="Courier"/>
          <w:b/>
          <w:sz w:val="20"/>
          <w:szCs w:val="20"/>
        </w:rPr>
        <w:t>Des mobilisations sociales à la mobilisation généralisée</w:t>
      </w:r>
      <w:r w:rsidR="00A80FF0" w:rsidRPr="00684363">
        <w:rPr>
          <w:rFonts w:ascii="Times" w:hAnsi="Times" w:cs="Courier"/>
          <w:b/>
          <w:sz w:val="20"/>
          <w:szCs w:val="20"/>
        </w:rPr>
        <w:t xml:space="preserve"> </w:t>
      </w:r>
      <w:r w:rsidR="00A80FF0" w:rsidRPr="00684363">
        <w:rPr>
          <w:rFonts w:ascii="Times" w:hAnsi="Times" w:cs="Courier"/>
          <w:b/>
          <w:sz w:val="20"/>
          <w:szCs w:val="20"/>
        </w:rPr>
        <w:t>dans la gestion de la ville</w:t>
      </w:r>
      <w:r w:rsidRPr="00684363">
        <w:rPr>
          <w:rFonts w:ascii="Times" w:hAnsi="Times" w:cs="Courier"/>
          <w:b/>
          <w:sz w:val="20"/>
          <w:szCs w:val="20"/>
        </w:rPr>
        <w:t> ?</w:t>
      </w:r>
    </w:p>
    <w:p w14:paraId="4AD9BDBA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>- « </w:t>
      </w:r>
      <w:r w:rsidR="00A80FF0" w:rsidRPr="00A80FF0">
        <w:rPr>
          <w:rFonts w:ascii="Times" w:hAnsi="Times" w:cs="Courier"/>
          <w:sz w:val="20"/>
          <w:szCs w:val="20"/>
        </w:rPr>
        <w:t>Mobiles des mobilisations et mobilisations mobiles. Défis des</w:t>
      </w:r>
      <w:r w:rsidR="00A80FF0">
        <w:rPr>
          <w:rFonts w:ascii="Times" w:hAnsi="Times" w:cs="Courier"/>
          <w:sz w:val="20"/>
          <w:szCs w:val="20"/>
        </w:rPr>
        <w:t xml:space="preserve"> </w:t>
      </w:r>
      <w:r>
        <w:rPr>
          <w:rFonts w:ascii="Times" w:hAnsi="Times" w:cs="Courier"/>
          <w:sz w:val="20"/>
          <w:szCs w:val="20"/>
        </w:rPr>
        <w:t>sociétés urbaines émergentes </w:t>
      </w:r>
      <w:r w:rsidR="00A80FF0" w:rsidRPr="00A80FF0">
        <w:rPr>
          <w:rFonts w:ascii="Times" w:hAnsi="Times" w:cs="Courier"/>
          <w:sz w:val="20"/>
          <w:szCs w:val="20"/>
        </w:rPr>
        <w:t>», Agnès Deboulet (Université Paris 8,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UMR Lavue)</w:t>
      </w:r>
    </w:p>
    <w:p w14:paraId="1E507751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>- « </w:t>
      </w:r>
      <w:r w:rsidR="00A80FF0" w:rsidRPr="00A80FF0">
        <w:rPr>
          <w:rFonts w:ascii="Times" w:hAnsi="Times" w:cs="Courier"/>
          <w:sz w:val="20"/>
          <w:szCs w:val="20"/>
        </w:rPr>
        <w:t>Indignados, Occupy, Nuit Debout : comment (re)penser les mouvements</w:t>
      </w:r>
      <w:r w:rsidR="00A80FF0">
        <w:rPr>
          <w:rFonts w:ascii="Times" w:hAnsi="Times" w:cs="Courier"/>
          <w:sz w:val="20"/>
          <w:szCs w:val="20"/>
        </w:rPr>
        <w:t xml:space="preserve"> </w:t>
      </w:r>
      <w:r>
        <w:rPr>
          <w:rFonts w:ascii="Times" w:hAnsi="Times" w:cs="Courier"/>
          <w:sz w:val="20"/>
          <w:szCs w:val="20"/>
        </w:rPr>
        <w:t>sociaux urbains depuis 2011 </w:t>
      </w:r>
      <w:r w:rsidR="00A80FF0" w:rsidRPr="00A80FF0">
        <w:rPr>
          <w:rFonts w:ascii="Times" w:hAnsi="Times" w:cs="Courier"/>
          <w:sz w:val="20"/>
          <w:szCs w:val="20"/>
        </w:rPr>
        <w:t>», Héloise Nez (Université de Tours, UMR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CITERES)</w:t>
      </w:r>
    </w:p>
    <w:p w14:paraId="0FFE23BD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684363">
        <w:rPr>
          <w:rFonts w:ascii="Times" w:hAnsi="Times" w:cs="Courier"/>
          <w:i/>
          <w:sz w:val="20"/>
          <w:szCs w:val="20"/>
        </w:rPr>
        <w:t>Discutante :</w:t>
      </w:r>
      <w:r w:rsidRPr="00A80FF0">
        <w:rPr>
          <w:rFonts w:ascii="Times" w:hAnsi="Times" w:cs="Courier"/>
          <w:sz w:val="20"/>
          <w:szCs w:val="20"/>
        </w:rPr>
        <w:t xml:space="preserve"> Véronique Dupont (CESSMA IRD Université Paris 7)</w:t>
      </w:r>
    </w:p>
    <w:p w14:paraId="23ADBDD0" w14:textId="77777777" w:rsidR="00684363" w:rsidRDefault="00684363" w:rsidP="00A80FF0">
      <w:pPr>
        <w:rPr>
          <w:rFonts w:ascii="Times" w:hAnsi="Times" w:cs="Courier"/>
          <w:sz w:val="20"/>
          <w:szCs w:val="20"/>
        </w:rPr>
      </w:pPr>
    </w:p>
    <w:p w14:paraId="5B579839" w14:textId="77777777" w:rsidR="00A80FF0" w:rsidRPr="00684363" w:rsidRDefault="00A80FF0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13h00-14h00</w:t>
      </w:r>
      <w:r w:rsidRPr="00684363">
        <w:rPr>
          <w:rFonts w:ascii="Times" w:hAnsi="Times" w:cs="Courier"/>
          <w:b/>
          <w:sz w:val="20"/>
          <w:szCs w:val="20"/>
        </w:rPr>
        <w:t xml:space="preserve"> </w:t>
      </w:r>
      <w:r w:rsidR="00684363">
        <w:rPr>
          <w:rFonts w:ascii="Times" w:hAnsi="Times" w:cs="Courier"/>
          <w:b/>
          <w:sz w:val="20"/>
          <w:szCs w:val="20"/>
        </w:rPr>
        <w:t xml:space="preserve">– </w:t>
      </w:r>
      <w:r w:rsidRPr="00684363">
        <w:rPr>
          <w:rFonts w:ascii="Times" w:hAnsi="Times" w:cs="Courier"/>
          <w:b/>
          <w:sz w:val="20"/>
          <w:szCs w:val="20"/>
        </w:rPr>
        <w:t>Déjeuner</w:t>
      </w:r>
    </w:p>
    <w:p w14:paraId="4A779D5F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69DD171B" w14:textId="77777777" w:rsidR="00A80FF0" w:rsidRPr="00684363" w:rsidRDefault="00684363" w:rsidP="00A80FF0">
      <w:pPr>
        <w:rPr>
          <w:rFonts w:ascii="Times" w:hAnsi="Times" w:cs="Courier"/>
          <w:b/>
          <w:sz w:val="20"/>
          <w:szCs w:val="20"/>
        </w:rPr>
      </w:pPr>
      <w:r w:rsidRPr="00684363">
        <w:rPr>
          <w:rFonts w:ascii="Times" w:hAnsi="Times" w:cs="Courier"/>
          <w:b/>
          <w:sz w:val="20"/>
          <w:szCs w:val="20"/>
        </w:rPr>
        <w:t>14h-16h –</w:t>
      </w:r>
      <w:r w:rsidR="00A80FF0" w:rsidRPr="00684363">
        <w:rPr>
          <w:rFonts w:ascii="Times" w:hAnsi="Times" w:cs="Courier"/>
          <w:b/>
          <w:sz w:val="20"/>
          <w:szCs w:val="20"/>
        </w:rPr>
        <w:t xml:space="preserve"> Ce qui fait et défait la société urbaine</w:t>
      </w:r>
    </w:p>
    <w:p w14:paraId="61CC5F97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>- « </w:t>
      </w:r>
      <w:r w:rsidR="00A80FF0" w:rsidRPr="00A80FF0">
        <w:rPr>
          <w:rFonts w:ascii="Times" w:hAnsi="Times" w:cs="Courier"/>
          <w:sz w:val="20"/>
          <w:szCs w:val="20"/>
        </w:rPr>
        <w:t>Villes détestées, villes à fuir ou à réformer. L</w:t>
      </w:r>
      <w:r w:rsidR="00A80FF0">
        <w:rPr>
          <w:rFonts w:ascii="Times" w:hAnsi="Times" w:cs="Courier"/>
          <w:sz w:val="20"/>
          <w:szCs w:val="20"/>
        </w:rPr>
        <w:t>’</w:t>
      </w:r>
      <w:r w:rsidR="00A80FF0" w:rsidRPr="00A80FF0">
        <w:rPr>
          <w:rFonts w:ascii="Times" w:hAnsi="Times" w:cs="Courier"/>
          <w:sz w:val="20"/>
          <w:szCs w:val="20"/>
        </w:rPr>
        <w:t>urbaphobie comme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moteur de l</w:t>
      </w:r>
      <w:r w:rsidR="00A80FF0">
        <w:rPr>
          <w:rFonts w:ascii="Times" w:hAnsi="Times" w:cs="Courier"/>
          <w:sz w:val="20"/>
          <w:szCs w:val="20"/>
        </w:rPr>
        <w:t>’</w:t>
      </w:r>
      <w:r w:rsidR="00A80FF0" w:rsidRPr="00A80FF0">
        <w:rPr>
          <w:rFonts w:ascii="Times" w:hAnsi="Times" w:cs="Courier"/>
          <w:sz w:val="20"/>
          <w:szCs w:val="20"/>
        </w:rPr>
        <w:t>urbanisation des sociétés occidentales (19e-20e s</w:t>
      </w:r>
      <w:r>
        <w:rPr>
          <w:rFonts w:ascii="Times" w:hAnsi="Times" w:cs="Courier"/>
          <w:sz w:val="20"/>
          <w:szCs w:val="20"/>
        </w:rPr>
        <w:t>.</w:t>
      </w:r>
      <w:r w:rsidR="00A80FF0" w:rsidRPr="00A80FF0">
        <w:rPr>
          <w:rFonts w:ascii="Times" w:hAnsi="Times" w:cs="Courier"/>
          <w:sz w:val="20"/>
          <w:szCs w:val="20"/>
        </w:rPr>
        <w:t>)</w:t>
      </w:r>
      <w:r>
        <w:rPr>
          <w:rFonts w:ascii="Times" w:hAnsi="Times" w:cs="Courier"/>
          <w:sz w:val="20"/>
          <w:szCs w:val="20"/>
        </w:rPr>
        <w:t> »</w:t>
      </w:r>
      <w:r w:rsidR="00A80FF0" w:rsidRPr="00A80FF0">
        <w:rPr>
          <w:rFonts w:ascii="Times" w:hAnsi="Times" w:cs="Courier"/>
          <w:sz w:val="20"/>
          <w:szCs w:val="20"/>
        </w:rPr>
        <w:t>, Arnaud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Baubérot (Université Paris Est Créteil Val de Marne, Centre de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recherche en histoire européenne comparée)</w:t>
      </w:r>
    </w:p>
    <w:p w14:paraId="787C1C90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>- « </w:t>
      </w:r>
      <w:r w:rsidR="00A80FF0" w:rsidRPr="00A80FF0">
        <w:rPr>
          <w:rFonts w:ascii="Times" w:hAnsi="Times" w:cs="Courier"/>
          <w:sz w:val="20"/>
          <w:szCs w:val="20"/>
        </w:rPr>
        <w:t>Approches anti-urbaines et réalités sociales dans quelques métropoles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des pays émergents</w:t>
      </w:r>
      <w:r>
        <w:rPr>
          <w:rFonts w:ascii="Times" w:hAnsi="Times" w:cs="Courier"/>
          <w:sz w:val="20"/>
          <w:szCs w:val="20"/>
        </w:rPr>
        <w:t> »</w:t>
      </w:r>
      <w:r w:rsidR="00A80FF0" w:rsidRPr="00A80FF0">
        <w:rPr>
          <w:rFonts w:ascii="Times" w:hAnsi="Times" w:cs="Courier"/>
          <w:sz w:val="20"/>
          <w:szCs w:val="20"/>
        </w:rPr>
        <w:t>, Isabelle Milbert (Graduate Institute, Genève &amp;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CEIAS, Paris)</w:t>
      </w:r>
    </w:p>
    <w:p w14:paraId="4C60B20E" w14:textId="77777777" w:rsidR="00A80FF0" w:rsidRPr="00A80FF0" w:rsidRDefault="00684363" w:rsidP="00A80FF0">
      <w:pPr>
        <w:rPr>
          <w:rFonts w:ascii="Times" w:hAnsi="Times" w:cs="Courier"/>
          <w:sz w:val="20"/>
          <w:szCs w:val="20"/>
        </w:rPr>
      </w:pPr>
      <w:r>
        <w:rPr>
          <w:rFonts w:ascii="Times" w:hAnsi="Times" w:cs="Courier"/>
          <w:sz w:val="20"/>
          <w:szCs w:val="20"/>
        </w:rPr>
        <w:t>- « </w:t>
      </w:r>
      <w:r w:rsidR="00A80FF0" w:rsidRPr="00A80FF0">
        <w:rPr>
          <w:rFonts w:ascii="Times" w:hAnsi="Times" w:cs="Courier"/>
          <w:sz w:val="20"/>
          <w:szCs w:val="20"/>
        </w:rPr>
        <w:t>Spatialités, temporal</w:t>
      </w:r>
      <w:r>
        <w:rPr>
          <w:rFonts w:ascii="Times" w:hAnsi="Times" w:cs="Courier"/>
          <w:sz w:val="20"/>
          <w:szCs w:val="20"/>
        </w:rPr>
        <w:t>ités et acteurs de la ville mal-</w:t>
      </w:r>
      <w:r w:rsidR="00A80FF0" w:rsidRPr="00A80FF0">
        <w:rPr>
          <w:rFonts w:ascii="Times" w:hAnsi="Times" w:cs="Courier"/>
          <w:sz w:val="20"/>
          <w:szCs w:val="20"/>
        </w:rPr>
        <w:t>aimée</w:t>
      </w:r>
      <w:r>
        <w:rPr>
          <w:rFonts w:ascii="Times" w:hAnsi="Times" w:cs="Courier"/>
          <w:sz w:val="20"/>
          <w:szCs w:val="20"/>
        </w:rPr>
        <w:t> </w:t>
      </w:r>
      <w:r w:rsidR="00A80FF0" w:rsidRPr="00A80FF0">
        <w:rPr>
          <w:rFonts w:ascii="Times" w:hAnsi="Times" w:cs="Courier"/>
          <w:sz w:val="20"/>
          <w:szCs w:val="20"/>
        </w:rPr>
        <w:t>: pistes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pour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la recherche urbaine</w:t>
      </w:r>
      <w:r>
        <w:rPr>
          <w:rFonts w:ascii="Times" w:hAnsi="Times" w:cs="Courier"/>
          <w:sz w:val="20"/>
          <w:szCs w:val="20"/>
        </w:rPr>
        <w:t> »</w:t>
      </w:r>
      <w:r w:rsidR="00A80FF0" w:rsidRPr="00A80FF0">
        <w:rPr>
          <w:rFonts w:ascii="Times" w:hAnsi="Times" w:cs="Courier"/>
          <w:sz w:val="20"/>
          <w:szCs w:val="20"/>
        </w:rPr>
        <w:t>, Joëlle Salomon-Cavin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(Université de</w:t>
      </w:r>
      <w:r w:rsidR="00A80FF0">
        <w:rPr>
          <w:rFonts w:ascii="Times" w:hAnsi="Times" w:cs="Courier"/>
          <w:sz w:val="20"/>
          <w:szCs w:val="20"/>
        </w:rPr>
        <w:t xml:space="preserve"> </w:t>
      </w:r>
      <w:r w:rsidR="00A80FF0" w:rsidRPr="00A80FF0">
        <w:rPr>
          <w:rFonts w:ascii="Times" w:hAnsi="Times" w:cs="Courier"/>
          <w:sz w:val="20"/>
          <w:szCs w:val="20"/>
        </w:rPr>
        <w:t>Lausanne, Institut de Géographie et Durabilité)</w:t>
      </w:r>
    </w:p>
    <w:p w14:paraId="349B92BC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  <w:r w:rsidRPr="00684363">
        <w:rPr>
          <w:rFonts w:ascii="Times" w:hAnsi="Times" w:cs="Courier"/>
          <w:i/>
          <w:sz w:val="20"/>
          <w:szCs w:val="20"/>
        </w:rPr>
        <w:t>Discutant :</w:t>
      </w:r>
      <w:r w:rsidRPr="00A80FF0">
        <w:rPr>
          <w:rFonts w:ascii="Times" w:hAnsi="Times" w:cs="Courier"/>
          <w:sz w:val="20"/>
          <w:szCs w:val="20"/>
        </w:rPr>
        <w:t xml:space="preserve"> Emmanuel Bellanger (CHS CNRS Université Paris 1)</w:t>
      </w:r>
    </w:p>
    <w:p w14:paraId="4F59135B" w14:textId="77777777" w:rsidR="00A80FF0" w:rsidRPr="00A80FF0" w:rsidRDefault="00A80FF0" w:rsidP="00A80FF0">
      <w:pPr>
        <w:rPr>
          <w:rFonts w:ascii="Times" w:hAnsi="Times" w:cs="Courier"/>
          <w:sz w:val="20"/>
          <w:szCs w:val="20"/>
        </w:rPr>
      </w:pPr>
    </w:p>
    <w:p w14:paraId="27487AD4" w14:textId="77777777" w:rsidR="00A80FF0" w:rsidRPr="00684363" w:rsidRDefault="00684363" w:rsidP="00A80FF0">
      <w:pPr>
        <w:rPr>
          <w:rFonts w:ascii="Times" w:hAnsi="Times" w:cs="Courier"/>
          <w:b/>
          <w:sz w:val="20"/>
          <w:szCs w:val="20"/>
        </w:rPr>
      </w:pPr>
      <w:bookmarkStart w:id="0" w:name="_GoBack"/>
      <w:r w:rsidRPr="00684363">
        <w:rPr>
          <w:rFonts w:ascii="Times" w:hAnsi="Times" w:cs="Courier"/>
          <w:b/>
          <w:sz w:val="20"/>
          <w:szCs w:val="20"/>
        </w:rPr>
        <w:t>16h-17h –</w:t>
      </w:r>
      <w:r w:rsidR="00A80FF0" w:rsidRPr="00684363">
        <w:rPr>
          <w:rFonts w:ascii="Times" w:hAnsi="Times" w:cs="Courier"/>
          <w:b/>
          <w:sz w:val="20"/>
          <w:szCs w:val="20"/>
        </w:rPr>
        <w:t xml:space="preserve"> Discussion générale et conclusions</w:t>
      </w:r>
    </w:p>
    <w:bookmarkEnd w:id="0"/>
    <w:p w14:paraId="229CD8A8" w14:textId="77777777" w:rsidR="00E96443" w:rsidRPr="00A80FF0" w:rsidRDefault="00E96443" w:rsidP="00A80FF0"/>
    <w:sectPr w:rsidR="00E96443" w:rsidRPr="00A80FF0" w:rsidSect="00E964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F0"/>
    <w:rsid w:val="00684363"/>
    <w:rsid w:val="00A80FF0"/>
    <w:rsid w:val="00E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6CBD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HTMLprformat">
    <w:name w:val="HTML Preformatted"/>
    <w:basedOn w:val="Normal"/>
    <w:link w:val="HTMLprformatCar"/>
    <w:uiPriority w:val="99"/>
    <w:semiHidden/>
    <w:unhideWhenUsed/>
    <w:rsid w:val="00A80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A80FF0"/>
    <w:rPr>
      <w:rFonts w:ascii="Courier" w:hAnsi="Courier" w:cs="Courier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A80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HTMLprformat">
    <w:name w:val="HTML Preformatted"/>
    <w:basedOn w:val="Normal"/>
    <w:link w:val="HTMLprformatCar"/>
    <w:uiPriority w:val="99"/>
    <w:semiHidden/>
    <w:unhideWhenUsed/>
    <w:rsid w:val="00A80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A80FF0"/>
    <w:rPr>
      <w:rFonts w:ascii="Courier" w:hAnsi="Courier" w:cs="Courier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A80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826</Words>
  <Characters>4545</Characters>
  <Application>Microsoft Macintosh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2</cp:revision>
  <dcterms:created xsi:type="dcterms:W3CDTF">2016-05-31T10:37:00Z</dcterms:created>
  <dcterms:modified xsi:type="dcterms:W3CDTF">2016-05-31T12:12:00Z</dcterms:modified>
</cp:coreProperties>
</file>