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68" w:rsidRPr="007D0D4A" w:rsidRDefault="002A1098" w:rsidP="00A26F68">
      <w:pPr>
        <w:spacing w:line="360" w:lineRule="auto"/>
        <w:rPr>
          <w:rFonts w:ascii="Georgia" w:hAnsi="Georgia"/>
          <w:b/>
          <w:sz w:val="22"/>
          <w:szCs w:val="22"/>
        </w:rPr>
      </w:pPr>
      <w:r>
        <w:rPr>
          <w:rFonts w:ascii="Georgia" w:hAnsi="Georgia"/>
          <w:b/>
          <w:sz w:val="22"/>
          <w:szCs w:val="22"/>
        </w:rPr>
        <w:t>François LEGOUY</w:t>
      </w:r>
      <w:r w:rsidR="00A26F68">
        <w:rPr>
          <w:rFonts w:ascii="Georgia" w:hAnsi="Georgia"/>
          <w:b/>
          <w:sz w:val="22"/>
          <w:szCs w:val="22"/>
        </w:rPr>
        <w:t xml:space="preserve"> - </w:t>
      </w:r>
      <w:r w:rsidR="00A26F68" w:rsidRPr="007D0D4A">
        <w:rPr>
          <w:rFonts w:ascii="Georgia" w:hAnsi="Georgia"/>
          <w:b/>
          <w:sz w:val="22"/>
          <w:szCs w:val="22"/>
        </w:rPr>
        <w:t xml:space="preserve">CV et expériences </w:t>
      </w:r>
      <w:r w:rsidR="00A26F68">
        <w:rPr>
          <w:rFonts w:ascii="Georgia" w:hAnsi="Georgia"/>
          <w:b/>
          <w:sz w:val="22"/>
          <w:szCs w:val="22"/>
        </w:rPr>
        <w:t>professionnelles à l’</w:t>
      </w:r>
      <w:r w:rsidR="00A26F68" w:rsidRPr="007D0D4A">
        <w:rPr>
          <w:rFonts w:ascii="Georgia" w:hAnsi="Georgia"/>
          <w:b/>
          <w:sz w:val="22"/>
          <w:szCs w:val="22"/>
        </w:rPr>
        <w:t>universit</w:t>
      </w:r>
      <w:r w:rsidR="00A26F68">
        <w:rPr>
          <w:rFonts w:ascii="Georgia" w:hAnsi="Georgia"/>
          <w:b/>
          <w:sz w:val="22"/>
          <w:szCs w:val="22"/>
        </w:rPr>
        <w:t>é</w:t>
      </w:r>
    </w:p>
    <w:p w:rsidR="002A1098" w:rsidRDefault="002A1098" w:rsidP="00A26F68">
      <w:pPr>
        <w:spacing w:line="360" w:lineRule="auto"/>
        <w:jc w:val="center"/>
        <w:rPr>
          <w:rFonts w:ascii="Georgia" w:hAnsi="Georgia"/>
          <w:b/>
          <w:sz w:val="22"/>
          <w:szCs w:val="22"/>
        </w:rPr>
      </w:pPr>
      <w:r>
        <w:rPr>
          <w:rFonts w:ascii="Georgia" w:hAnsi="Georgia"/>
          <w:b/>
          <w:sz w:val="22"/>
          <w:szCs w:val="22"/>
        </w:rPr>
        <w:t>Professeur des universités _ Paris 8</w:t>
      </w:r>
    </w:p>
    <w:p w:rsidR="002A1098" w:rsidRDefault="002A1098" w:rsidP="00531274">
      <w:pPr>
        <w:spacing w:line="360" w:lineRule="auto"/>
        <w:rPr>
          <w:rFonts w:ascii="Georgia" w:hAnsi="Georgia"/>
          <w:b/>
          <w:sz w:val="22"/>
          <w:szCs w:val="22"/>
        </w:rPr>
      </w:pPr>
    </w:p>
    <w:p w:rsidR="00A26F68" w:rsidRDefault="00A26F68" w:rsidP="00531274">
      <w:pPr>
        <w:spacing w:line="360" w:lineRule="auto"/>
        <w:rPr>
          <w:rFonts w:ascii="Georgia" w:hAnsi="Georgia"/>
          <w:b/>
          <w:sz w:val="22"/>
          <w:szCs w:val="22"/>
        </w:rPr>
      </w:pPr>
      <w:r>
        <w:rPr>
          <w:rFonts w:ascii="Georgia" w:hAnsi="Georgia"/>
          <w:b/>
          <w:sz w:val="22"/>
          <w:szCs w:val="22"/>
        </w:rPr>
        <w:t>Sommaire</w:t>
      </w:r>
    </w:p>
    <w:p w:rsidR="008C65C9" w:rsidRPr="007D0D4A" w:rsidRDefault="008C65C9" w:rsidP="00531274">
      <w:pPr>
        <w:spacing w:line="360" w:lineRule="auto"/>
        <w:rPr>
          <w:rFonts w:ascii="Georgia" w:hAnsi="Georgia"/>
          <w:sz w:val="22"/>
          <w:szCs w:val="22"/>
        </w:rPr>
      </w:pPr>
      <w:r w:rsidRPr="007D0D4A">
        <w:rPr>
          <w:rFonts w:ascii="Georgia" w:hAnsi="Georgia"/>
          <w:sz w:val="22"/>
          <w:szCs w:val="22"/>
        </w:rPr>
        <w:t>1. Situation familiale</w:t>
      </w:r>
    </w:p>
    <w:p w:rsidR="008C65C9" w:rsidRPr="00F83C43" w:rsidRDefault="008C65C9" w:rsidP="00531274">
      <w:pPr>
        <w:spacing w:line="360" w:lineRule="auto"/>
        <w:rPr>
          <w:rFonts w:ascii="Georgia" w:hAnsi="Georgia"/>
          <w:b/>
          <w:bCs/>
          <w:sz w:val="22"/>
          <w:szCs w:val="22"/>
        </w:rPr>
      </w:pPr>
      <w:r w:rsidRPr="00F83C43">
        <w:rPr>
          <w:rFonts w:ascii="Georgia" w:hAnsi="Georgia"/>
          <w:sz w:val="22"/>
          <w:szCs w:val="22"/>
        </w:rPr>
        <w:t>2. Titres universitaires et expériences professionnelles</w:t>
      </w:r>
    </w:p>
    <w:p w:rsidR="008C65C9" w:rsidRPr="00F83C43" w:rsidRDefault="00E91FEB" w:rsidP="00531274">
      <w:pPr>
        <w:spacing w:line="360" w:lineRule="auto"/>
        <w:rPr>
          <w:rFonts w:ascii="Georgia" w:hAnsi="Georgia"/>
          <w:b/>
          <w:bCs/>
          <w:sz w:val="22"/>
          <w:szCs w:val="22"/>
        </w:rPr>
      </w:pPr>
      <w:r w:rsidRPr="00F83C43">
        <w:rPr>
          <w:rFonts w:ascii="Georgia" w:hAnsi="Georgia"/>
          <w:sz w:val="22"/>
          <w:szCs w:val="22"/>
        </w:rPr>
        <w:t>3</w:t>
      </w:r>
      <w:r w:rsidR="008C65C9" w:rsidRPr="00F83C43">
        <w:rPr>
          <w:rFonts w:ascii="Georgia" w:hAnsi="Georgia"/>
          <w:sz w:val="22"/>
          <w:szCs w:val="22"/>
        </w:rPr>
        <w:t>. Responsabilités administratives et pédagogiques</w:t>
      </w:r>
    </w:p>
    <w:p w:rsidR="008C65C9" w:rsidRPr="00F83C43" w:rsidRDefault="00E91FEB" w:rsidP="00531274">
      <w:pPr>
        <w:spacing w:line="360" w:lineRule="auto"/>
        <w:rPr>
          <w:rFonts w:ascii="Georgia" w:hAnsi="Georgia"/>
          <w:b/>
          <w:bCs/>
          <w:sz w:val="22"/>
          <w:szCs w:val="22"/>
        </w:rPr>
      </w:pPr>
      <w:r w:rsidRPr="00F83C43">
        <w:rPr>
          <w:rFonts w:ascii="Georgia" w:hAnsi="Georgia"/>
          <w:sz w:val="22"/>
          <w:szCs w:val="22"/>
        </w:rPr>
        <w:t>4</w:t>
      </w:r>
      <w:r w:rsidR="008C65C9" w:rsidRPr="00F83C43">
        <w:rPr>
          <w:rFonts w:ascii="Georgia" w:hAnsi="Georgia"/>
          <w:sz w:val="22"/>
          <w:szCs w:val="22"/>
        </w:rPr>
        <w:t>. Encadrement de la recherche</w:t>
      </w:r>
    </w:p>
    <w:p w:rsidR="008C65C9" w:rsidRPr="00F83C43" w:rsidRDefault="00E91FEB" w:rsidP="00531274">
      <w:pPr>
        <w:spacing w:line="360" w:lineRule="auto"/>
        <w:rPr>
          <w:rFonts w:ascii="Georgia" w:hAnsi="Georgia"/>
          <w:b/>
          <w:bCs/>
          <w:sz w:val="22"/>
          <w:szCs w:val="22"/>
        </w:rPr>
      </w:pPr>
      <w:r w:rsidRPr="00F83C43">
        <w:rPr>
          <w:rFonts w:ascii="Georgia" w:hAnsi="Georgia"/>
          <w:sz w:val="22"/>
          <w:szCs w:val="22"/>
        </w:rPr>
        <w:t>5</w:t>
      </w:r>
      <w:r w:rsidR="008C65C9" w:rsidRPr="00F83C43">
        <w:rPr>
          <w:rFonts w:ascii="Georgia" w:hAnsi="Georgia"/>
          <w:sz w:val="22"/>
          <w:szCs w:val="22"/>
        </w:rPr>
        <w:t>. rayonnement scientifique national et international</w:t>
      </w:r>
    </w:p>
    <w:p w:rsidR="008C65C9" w:rsidRDefault="00E91FEB" w:rsidP="00531274">
      <w:pPr>
        <w:spacing w:line="360" w:lineRule="auto"/>
        <w:rPr>
          <w:rFonts w:ascii="Georgia" w:hAnsi="Georgia"/>
          <w:sz w:val="22"/>
          <w:szCs w:val="22"/>
        </w:rPr>
      </w:pPr>
      <w:r w:rsidRPr="00F83C43">
        <w:rPr>
          <w:rFonts w:ascii="Georgia" w:hAnsi="Georgia"/>
          <w:sz w:val="22"/>
          <w:szCs w:val="22"/>
        </w:rPr>
        <w:t>6</w:t>
      </w:r>
      <w:r w:rsidR="008C65C9" w:rsidRPr="00F83C43">
        <w:rPr>
          <w:rFonts w:ascii="Georgia" w:hAnsi="Georgia"/>
          <w:sz w:val="22"/>
          <w:szCs w:val="22"/>
        </w:rPr>
        <w:t>. Enseignements à l’Université d’Orléans</w:t>
      </w:r>
    </w:p>
    <w:p w:rsidR="008C65C9" w:rsidRDefault="00E91FEB" w:rsidP="00531274">
      <w:pPr>
        <w:spacing w:line="360" w:lineRule="auto"/>
        <w:rPr>
          <w:rFonts w:ascii="Georgia" w:hAnsi="Georgia"/>
          <w:sz w:val="22"/>
          <w:szCs w:val="22"/>
        </w:rPr>
      </w:pPr>
      <w:r w:rsidRPr="00F83C43">
        <w:rPr>
          <w:rFonts w:ascii="Georgia" w:hAnsi="Georgia"/>
          <w:sz w:val="22"/>
          <w:szCs w:val="22"/>
        </w:rPr>
        <w:t>7</w:t>
      </w:r>
      <w:r w:rsidR="008C65C9" w:rsidRPr="00F83C43">
        <w:rPr>
          <w:rFonts w:ascii="Georgia" w:hAnsi="Georgia"/>
          <w:sz w:val="22"/>
          <w:szCs w:val="22"/>
        </w:rPr>
        <w:t>. Publications scientifiques</w:t>
      </w:r>
    </w:p>
    <w:p w:rsidR="00E91FEB" w:rsidRDefault="00E91FEB" w:rsidP="00531274">
      <w:pPr>
        <w:spacing w:line="360" w:lineRule="auto"/>
        <w:rPr>
          <w:rFonts w:ascii="Georgia" w:hAnsi="Georgia"/>
          <w:sz w:val="22"/>
          <w:szCs w:val="22"/>
        </w:rPr>
      </w:pPr>
      <w:r w:rsidRPr="00F83C43">
        <w:rPr>
          <w:rFonts w:ascii="Georgia" w:hAnsi="Georgia"/>
          <w:sz w:val="22"/>
          <w:szCs w:val="22"/>
        </w:rPr>
        <w:t>8. Bilan synthétiq</w:t>
      </w:r>
      <w:r w:rsidR="00DE0D65">
        <w:rPr>
          <w:rFonts w:ascii="Georgia" w:hAnsi="Georgia"/>
          <w:sz w:val="22"/>
          <w:szCs w:val="22"/>
        </w:rPr>
        <w:t>ue de la recherche</w:t>
      </w:r>
      <w:r w:rsidR="00BC5A91" w:rsidRPr="00F83C43">
        <w:rPr>
          <w:rFonts w:ascii="Georgia" w:hAnsi="Georgia"/>
          <w:sz w:val="22"/>
          <w:szCs w:val="22"/>
        </w:rPr>
        <w:t> : recueil d’articles</w:t>
      </w:r>
    </w:p>
    <w:p w:rsidR="007D0D4A" w:rsidRDefault="00CC0E7A" w:rsidP="00531274">
      <w:pPr>
        <w:spacing w:line="360" w:lineRule="auto"/>
        <w:rPr>
          <w:rFonts w:ascii="Georgia" w:hAnsi="Georgia"/>
          <w:sz w:val="22"/>
          <w:szCs w:val="22"/>
        </w:rPr>
      </w:pPr>
      <w:r>
        <w:rPr>
          <w:rFonts w:ascii="Georgia" w:hAnsi="Georgia"/>
          <w:sz w:val="22"/>
          <w:szCs w:val="22"/>
        </w:rPr>
        <w:t>9. P</w:t>
      </w:r>
      <w:r w:rsidR="007B4520" w:rsidRPr="004662F0">
        <w:rPr>
          <w:rFonts w:ascii="Georgia" w:hAnsi="Georgia"/>
          <w:sz w:val="22"/>
          <w:szCs w:val="22"/>
        </w:rPr>
        <w:t>erspectives de recherches</w:t>
      </w:r>
    </w:p>
    <w:p w:rsidR="00A26F68" w:rsidRDefault="00A26F68" w:rsidP="00531274">
      <w:pPr>
        <w:spacing w:line="360" w:lineRule="auto"/>
        <w:rPr>
          <w:rFonts w:ascii="Georgia" w:hAnsi="Georgia"/>
          <w:sz w:val="22"/>
          <w:szCs w:val="22"/>
        </w:rPr>
      </w:pPr>
    </w:p>
    <w:p w:rsidR="005839FE" w:rsidRPr="005839FE" w:rsidRDefault="0076360D" w:rsidP="00531274">
      <w:pPr>
        <w:pStyle w:val="HDRTitre10"/>
        <w:spacing w:before="0"/>
      </w:pPr>
      <w:bookmarkStart w:id="0" w:name="_Toc428444869"/>
      <w:bookmarkStart w:id="1" w:name="_Toc462482462"/>
      <w:r>
        <w:t xml:space="preserve">1. </w:t>
      </w:r>
      <w:r w:rsidR="008C65C9" w:rsidRPr="005839FE">
        <w:t>SITUATION FAMILIALE</w:t>
      </w:r>
      <w:bookmarkEnd w:id="0"/>
      <w:bookmarkEnd w:id="1"/>
    </w:p>
    <w:p w:rsidR="008C65C9" w:rsidRPr="00F83C43" w:rsidRDefault="008C65C9" w:rsidP="00531274">
      <w:pPr>
        <w:spacing w:line="360" w:lineRule="auto"/>
        <w:contextualSpacing/>
        <w:jc w:val="both"/>
        <w:rPr>
          <w:rFonts w:ascii="Georgia" w:hAnsi="Georgia"/>
          <w:b/>
          <w:bCs/>
          <w:sz w:val="22"/>
          <w:szCs w:val="22"/>
        </w:rPr>
      </w:pPr>
      <w:r w:rsidRPr="00F83C43">
        <w:rPr>
          <w:rFonts w:ascii="Georgia" w:hAnsi="Georgia"/>
          <w:b/>
          <w:bCs/>
          <w:sz w:val="22"/>
          <w:szCs w:val="22"/>
        </w:rPr>
        <w:t>LEGOUY    François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Né le 04/10/1959 à Paris 8ème (75)</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Nationalité française</w:t>
      </w:r>
    </w:p>
    <w:p w:rsidR="008C65C9" w:rsidRDefault="008C65C9" w:rsidP="00531274">
      <w:pPr>
        <w:spacing w:line="360" w:lineRule="auto"/>
        <w:contextualSpacing/>
        <w:jc w:val="both"/>
      </w:pPr>
      <w:r w:rsidRPr="00F83C43">
        <w:rPr>
          <w:rFonts w:ascii="Georgia" w:hAnsi="Georgia"/>
          <w:sz w:val="22"/>
          <w:szCs w:val="22"/>
          <w:lang w:val="de-DE"/>
        </w:rPr>
        <w:t>E-Mail :</w:t>
      </w:r>
      <w:r w:rsidRPr="001D5009">
        <w:rPr>
          <w:rFonts w:ascii="Georgia" w:hAnsi="Georgia"/>
          <w:color w:val="0070C0"/>
          <w:sz w:val="22"/>
          <w:szCs w:val="22"/>
          <w:lang w:val="de-DE"/>
        </w:rPr>
        <w:t xml:space="preserve"> </w:t>
      </w:r>
      <w:hyperlink r:id="rId8" w:history="1">
        <w:r w:rsidRPr="001D5009">
          <w:rPr>
            <w:rStyle w:val="Lienhypertexte"/>
            <w:rFonts w:ascii="Georgia" w:hAnsi="Georgia"/>
            <w:color w:val="0070C0"/>
            <w:sz w:val="22"/>
            <w:szCs w:val="22"/>
            <w:lang w:val="de-DE"/>
          </w:rPr>
          <w:t>legouyf@wanadoo.fr</w:t>
        </w:r>
      </w:hyperlink>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Marié, 5 enfants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Service National accompli en 1982-1983</w:t>
      </w:r>
    </w:p>
    <w:p w:rsidR="008C65C9" w:rsidRPr="0076360D" w:rsidRDefault="008C65C9" w:rsidP="00531274">
      <w:pPr>
        <w:pStyle w:val="HDRTitre10"/>
        <w:spacing w:before="0"/>
      </w:pPr>
      <w:bookmarkStart w:id="2" w:name="_Toc428444870"/>
      <w:bookmarkStart w:id="3" w:name="_Toc462482463"/>
      <w:r w:rsidRPr="005839FE">
        <w:t>2. TITRES UNIVERSITAIRES ET EXPÉRIENCES PROFESSIONNELLES</w:t>
      </w:r>
      <w:bookmarkEnd w:id="2"/>
      <w:bookmarkEnd w:id="3"/>
    </w:p>
    <w:p w:rsidR="008C65C9" w:rsidRPr="005839FE" w:rsidRDefault="008C65C9" w:rsidP="00531274">
      <w:pPr>
        <w:pStyle w:val="HDRTitre2"/>
        <w:spacing w:before="0"/>
      </w:pPr>
      <w:bookmarkStart w:id="4" w:name="_Toc428444871"/>
      <w:bookmarkStart w:id="5" w:name="_Toc462482464"/>
      <w:r w:rsidRPr="005839FE">
        <w:t>2.1 Titres Universitaires</w:t>
      </w:r>
      <w:bookmarkEnd w:id="4"/>
      <w:bookmarkEnd w:id="5"/>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1978</w:t>
      </w:r>
      <w:r w:rsidRPr="00F83C43">
        <w:rPr>
          <w:rFonts w:ascii="Georgia" w:hAnsi="Georgia"/>
          <w:sz w:val="22"/>
          <w:szCs w:val="22"/>
        </w:rPr>
        <w:t xml:space="preserve"> : Baccalauréat D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1981</w:t>
      </w:r>
      <w:r w:rsidRPr="00F83C43">
        <w:rPr>
          <w:rFonts w:ascii="Georgia" w:hAnsi="Georgia"/>
          <w:sz w:val="22"/>
          <w:szCs w:val="22"/>
        </w:rPr>
        <w:t xml:space="preserve"> : Licence de géographie</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1986</w:t>
      </w:r>
      <w:r w:rsidR="006106A3" w:rsidRPr="00F83C43">
        <w:rPr>
          <w:rFonts w:ascii="Georgia" w:hAnsi="Georgia"/>
          <w:sz w:val="22"/>
          <w:szCs w:val="22"/>
        </w:rPr>
        <w:t xml:space="preserve"> : Capes d’histoire-g</w:t>
      </w:r>
      <w:r w:rsidRPr="00F83C43">
        <w:rPr>
          <w:rFonts w:ascii="Georgia" w:hAnsi="Georgia"/>
          <w:sz w:val="22"/>
          <w:szCs w:val="22"/>
        </w:rPr>
        <w:t>éographie</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1990</w:t>
      </w:r>
      <w:r w:rsidRPr="00F83C43">
        <w:rPr>
          <w:rFonts w:ascii="Georgia" w:hAnsi="Georgia"/>
          <w:sz w:val="22"/>
          <w:szCs w:val="22"/>
        </w:rPr>
        <w:t xml:space="preserve"> : Agrégation de géographie</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1993</w:t>
      </w:r>
      <w:r w:rsidRPr="00F83C43">
        <w:rPr>
          <w:rFonts w:ascii="Georgia" w:hAnsi="Georgia"/>
          <w:sz w:val="22"/>
          <w:szCs w:val="22"/>
        </w:rPr>
        <w:t xml:space="preserve"> : Maîtrise de géographie sous la direction de Monsieur le professeur </w:t>
      </w:r>
      <w:r w:rsidRPr="00F83C43">
        <w:rPr>
          <w:rFonts w:ascii="Georgia" w:hAnsi="Georgia"/>
          <w:b/>
          <w:bCs/>
          <w:sz w:val="22"/>
          <w:szCs w:val="22"/>
        </w:rPr>
        <w:t>Alain GODARD</w:t>
      </w:r>
      <w:r w:rsidRPr="00F83C43">
        <w:rPr>
          <w:rFonts w:ascii="Georgia" w:hAnsi="Georgia"/>
          <w:sz w:val="22"/>
          <w:szCs w:val="22"/>
        </w:rPr>
        <w:t xml:space="preserve">. Mémoire : </w:t>
      </w:r>
      <w:r w:rsidRPr="00F83C43">
        <w:rPr>
          <w:rFonts w:ascii="Georgia" w:hAnsi="Georgia"/>
          <w:i/>
          <w:sz w:val="22"/>
          <w:szCs w:val="22"/>
        </w:rPr>
        <w:t>Le paysage des Hautes-Côtes de Beaune ; structure, perception, évolution</w:t>
      </w:r>
      <w:r w:rsidRPr="00F83C43">
        <w:rPr>
          <w:rFonts w:ascii="Georgia" w:hAnsi="Georgia"/>
          <w:sz w:val="22"/>
          <w:szCs w:val="22"/>
        </w:rPr>
        <w:t xml:space="preserve"> (Mention Très Bien).</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1996</w:t>
      </w:r>
      <w:r w:rsidRPr="00F83C43">
        <w:rPr>
          <w:rFonts w:ascii="Georgia" w:hAnsi="Georgia"/>
          <w:sz w:val="22"/>
          <w:szCs w:val="22"/>
        </w:rPr>
        <w:t xml:space="preserve"> : Obtention du DEA Géographie et Aménagement de l’université de Paris IV, sous la </w:t>
      </w:r>
      <w:r w:rsidRPr="005839FE">
        <w:rPr>
          <w:rStyle w:val="CorpsdetexteCar"/>
          <w:rFonts w:ascii="Georgia" w:hAnsi="Georgia"/>
          <w:sz w:val="22"/>
          <w:szCs w:val="22"/>
        </w:rPr>
        <w:t>direction de Monsieur le Professeur Jean-Robert PITTE ; titre du mémoire de DEA : La renaissance du vignoble des Hautes-Côtes de Beaune et de Nuits depuis 1961 (Mention Très</w:t>
      </w:r>
      <w:r w:rsidRPr="00F83C43">
        <w:rPr>
          <w:rFonts w:ascii="Georgia" w:hAnsi="Georgia"/>
          <w:sz w:val="22"/>
          <w:szCs w:val="22"/>
        </w:rPr>
        <w:t xml:space="preserve"> Bien).</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23-11-2002</w:t>
      </w:r>
      <w:r w:rsidRPr="00F83C43">
        <w:rPr>
          <w:rFonts w:ascii="Georgia" w:hAnsi="Georgia"/>
          <w:sz w:val="22"/>
          <w:szCs w:val="22"/>
        </w:rPr>
        <w:t xml:space="preserve"> : Docteur en géographie de l'Université de paris IV.</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Soutenance publique de la thèse : </w:t>
      </w:r>
      <w:r w:rsidRPr="00F83C43">
        <w:rPr>
          <w:rFonts w:ascii="Georgia" w:hAnsi="Georgia"/>
          <w:i/>
          <w:sz w:val="22"/>
          <w:szCs w:val="22"/>
        </w:rPr>
        <w:t>La renaissance du vignoble des Hautes-Côtes de Beaune et de Nuits</w:t>
      </w:r>
      <w:r w:rsidRPr="00F83C43">
        <w:rPr>
          <w:rFonts w:ascii="Georgia" w:hAnsi="Georgia"/>
          <w:sz w:val="22"/>
          <w:szCs w:val="22"/>
        </w:rPr>
        <w:t>, devant le jury composé de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lastRenderedPageBreak/>
        <w:t xml:space="preserve">Messieurs les professeurs </w:t>
      </w:r>
      <w:r w:rsidRPr="00F83C43">
        <w:rPr>
          <w:rFonts w:ascii="Georgia" w:hAnsi="Georgia"/>
          <w:b/>
          <w:bCs/>
          <w:sz w:val="22"/>
          <w:szCs w:val="22"/>
        </w:rPr>
        <w:t>Philippe ROUDIÉ, Président du Jury</w:t>
      </w:r>
      <w:r w:rsidRPr="00F83C43">
        <w:rPr>
          <w:rFonts w:ascii="Georgia" w:hAnsi="Georgia"/>
          <w:sz w:val="22"/>
          <w:szCs w:val="22"/>
        </w:rPr>
        <w:t xml:space="preserve"> (Bordeaux III), </w:t>
      </w:r>
      <w:r w:rsidRPr="00F83C43">
        <w:rPr>
          <w:rFonts w:ascii="Georgia" w:hAnsi="Georgia"/>
          <w:b/>
          <w:sz w:val="22"/>
          <w:szCs w:val="22"/>
        </w:rPr>
        <w:t>Louis-Marie COYAUD</w:t>
      </w:r>
      <w:r w:rsidRPr="00F83C43">
        <w:rPr>
          <w:rFonts w:ascii="Georgia" w:hAnsi="Georgia"/>
          <w:sz w:val="22"/>
          <w:szCs w:val="22"/>
        </w:rPr>
        <w:t xml:space="preserve"> (Tours), </w:t>
      </w:r>
      <w:r w:rsidRPr="00F83C43">
        <w:rPr>
          <w:rFonts w:ascii="Georgia" w:hAnsi="Georgia"/>
          <w:b/>
          <w:sz w:val="22"/>
          <w:szCs w:val="22"/>
        </w:rPr>
        <w:t>Alain GODARD</w:t>
      </w:r>
      <w:r w:rsidRPr="00F83C43">
        <w:rPr>
          <w:rFonts w:ascii="Georgia" w:hAnsi="Georgia"/>
          <w:sz w:val="22"/>
          <w:szCs w:val="22"/>
        </w:rPr>
        <w:t xml:space="preserve">, (Paris I), </w:t>
      </w:r>
      <w:r w:rsidRPr="00F83C43">
        <w:rPr>
          <w:rFonts w:ascii="Georgia" w:hAnsi="Georgia"/>
          <w:b/>
          <w:sz w:val="22"/>
          <w:szCs w:val="22"/>
        </w:rPr>
        <w:t>Yves LUGINBUHL</w:t>
      </w:r>
      <w:r w:rsidRPr="00F83C43">
        <w:rPr>
          <w:rFonts w:ascii="Georgia" w:hAnsi="Georgia"/>
          <w:sz w:val="22"/>
          <w:szCs w:val="22"/>
        </w:rPr>
        <w:t xml:space="preserve">, (CNRS Paris), </w:t>
      </w:r>
      <w:r w:rsidRPr="00F83C43">
        <w:rPr>
          <w:rFonts w:ascii="Georgia" w:hAnsi="Georgia"/>
          <w:b/>
          <w:sz w:val="22"/>
          <w:szCs w:val="22"/>
        </w:rPr>
        <w:t>Joël MIRLOUP</w:t>
      </w:r>
      <w:r w:rsidRPr="00F83C43">
        <w:rPr>
          <w:rFonts w:ascii="Georgia" w:hAnsi="Georgia"/>
          <w:sz w:val="22"/>
          <w:szCs w:val="22"/>
        </w:rPr>
        <w:t xml:space="preserve"> (Orléans), </w:t>
      </w:r>
      <w:r w:rsidRPr="00F83C43">
        <w:rPr>
          <w:rFonts w:ascii="Georgia" w:hAnsi="Georgia"/>
          <w:b/>
          <w:bCs/>
          <w:sz w:val="22"/>
          <w:szCs w:val="22"/>
        </w:rPr>
        <w:t>Jean-Robert PITTE</w:t>
      </w:r>
      <w:r w:rsidRPr="00F83C43">
        <w:rPr>
          <w:rFonts w:ascii="Georgia" w:hAnsi="Georgia"/>
          <w:sz w:val="22"/>
          <w:szCs w:val="22"/>
        </w:rPr>
        <w:t xml:space="preserve">, </w:t>
      </w:r>
      <w:r w:rsidRPr="00F83C43">
        <w:rPr>
          <w:rFonts w:ascii="Georgia" w:hAnsi="Georgia"/>
          <w:b/>
          <w:bCs/>
          <w:sz w:val="22"/>
          <w:szCs w:val="22"/>
        </w:rPr>
        <w:t>Directeur de Thèse</w:t>
      </w:r>
      <w:r w:rsidRPr="00F83C43">
        <w:rPr>
          <w:rFonts w:ascii="Georgia" w:hAnsi="Georgia"/>
          <w:sz w:val="22"/>
          <w:szCs w:val="22"/>
        </w:rPr>
        <w:t xml:space="preserve"> (Paris IV)</w:t>
      </w:r>
    </w:p>
    <w:p w:rsidR="008C65C9"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Mention : </w:t>
      </w:r>
      <w:r w:rsidRPr="00F83C43">
        <w:rPr>
          <w:rFonts w:ascii="Georgia" w:hAnsi="Georgia"/>
          <w:i/>
          <w:sz w:val="22"/>
          <w:szCs w:val="22"/>
        </w:rPr>
        <w:t>Très honorable avec les félicitations du Jury à l'unanimité</w:t>
      </w:r>
      <w:r w:rsidRPr="00F83C43">
        <w:rPr>
          <w:rFonts w:ascii="Georgia" w:hAnsi="Georgia"/>
          <w:sz w:val="22"/>
          <w:szCs w:val="22"/>
        </w:rPr>
        <w:t>.</w:t>
      </w:r>
    </w:p>
    <w:p w:rsidR="00CC0E7A" w:rsidRDefault="004162C8" w:rsidP="00531274">
      <w:pPr>
        <w:spacing w:line="360" w:lineRule="auto"/>
        <w:contextualSpacing/>
        <w:jc w:val="both"/>
        <w:rPr>
          <w:rFonts w:ascii="Georgia" w:hAnsi="Georgia"/>
          <w:sz w:val="22"/>
          <w:szCs w:val="22"/>
        </w:rPr>
      </w:pPr>
      <w:r>
        <w:rPr>
          <w:rFonts w:ascii="Georgia" w:hAnsi="Georgia"/>
          <w:sz w:val="22"/>
          <w:szCs w:val="22"/>
        </w:rPr>
        <w:t xml:space="preserve">03-12-2015 : </w:t>
      </w:r>
    </w:p>
    <w:p w:rsidR="004162C8" w:rsidRPr="0078735F" w:rsidRDefault="004162C8" w:rsidP="00531274">
      <w:pPr>
        <w:spacing w:line="360" w:lineRule="auto"/>
        <w:jc w:val="both"/>
        <w:rPr>
          <w:rFonts w:ascii="Georgia" w:hAnsi="Georgia"/>
          <w:sz w:val="22"/>
          <w:szCs w:val="22"/>
        </w:rPr>
      </w:pPr>
      <w:r w:rsidRPr="0078735F">
        <w:rPr>
          <w:rFonts w:ascii="Georgia" w:hAnsi="Georgia"/>
          <w:sz w:val="22"/>
          <w:szCs w:val="22"/>
        </w:rPr>
        <w:t xml:space="preserve">Soutenance publique de l’HDR : </w:t>
      </w:r>
      <w:r w:rsidRPr="0078735F">
        <w:rPr>
          <w:rFonts w:ascii="Georgia" w:hAnsi="Georgia"/>
          <w:i/>
          <w:sz w:val="22"/>
          <w:szCs w:val="22"/>
        </w:rPr>
        <w:t>Les territoires du vin dans la mondialisation : analyses multivariées, multiscalaires et représentations cartographiques</w:t>
      </w:r>
      <w:r w:rsidRPr="0078735F">
        <w:rPr>
          <w:rFonts w:ascii="Georgia" w:hAnsi="Georgia"/>
          <w:sz w:val="22"/>
          <w:szCs w:val="22"/>
        </w:rPr>
        <w:t xml:space="preserve">, devant le jury composé de : </w:t>
      </w:r>
    </w:p>
    <w:p w:rsidR="004162C8" w:rsidRPr="0078735F" w:rsidRDefault="004162C8" w:rsidP="00531274">
      <w:pPr>
        <w:spacing w:line="360" w:lineRule="auto"/>
        <w:rPr>
          <w:rFonts w:ascii="Georgia" w:hAnsi="Georgia"/>
          <w:sz w:val="22"/>
          <w:szCs w:val="22"/>
        </w:rPr>
      </w:pPr>
      <w:r w:rsidRPr="0078735F">
        <w:rPr>
          <w:rFonts w:ascii="Georgia" w:hAnsi="Georgia"/>
          <w:sz w:val="22"/>
          <w:szCs w:val="22"/>
        </w:rPr>
        <w:t xml:space="preserve">Madame </w:t>
      </w:r>
      <w:r w:rsidRPr="0078735F">
        <w:rPr>
          <w:rFonts w:ascii="Georgia" w:hAnsi="Georgia"/>
          <w:b/>
          <w:sz w:val="22"/>
          <w:szCs w:val="22"/>
        </w:rPr>
        <w:t>Françoise ARDILLIER-CARRAS</w:t>
      </w:r>
      <w:r w:rsidRPr="0078735F">
        <w:rPr>
          <w:rFonts w:ascii="Georgia" w:hAnsi="Georgia"/>
          <w:sz w:val="22"/>
          <w:szCs w:val="22"/>
        </w:rPr>
        <w:t>, professeur de Géographie, Université d’Orléans</w:t>
      </w:r>
      <w:r w:rsidR="00B035BC">
        <w:rPr>
          <w:rFonts w:ascii="Georgia" w:hAnsi="Georgia"/>
          <w:sz w:val="22"/>
          <w:szCs w:val="22"/>
        </w:rPr>
        <w:t>, Garante de l’HDR</w:t>
      </w:r>
    </w:p>
    <w:p w:rsidR="004162C8" w:rsidRPr="0078735F" w:rsidRDefault="004162C8" w:rsidP="00531274">
      <w:pPr>
        <w:spacing w:line="360" w:lineRule="auto"/>
        <w:rPr>
          <w:rFonts w:ascii="Georgia" w:hAnsi="Georgia"/>
          <w:sz w:val="22"/>
          <w:szCs w:val="22"/>
        </w:rPr>
      </w:pPr>
      <w:r w:rsidRPr="0078735F">
        <w:rPr>
          <w:rFonts w:ascii="Georgia" w:hAnsi="Georgia"/>
          <w:sz w:val="22"/>
          <w:szCs w:val="22"/>
        </w:rPr>
        <w:t xml:space="preserve">Madame </w:t>
      </w:r>
      <w:r w:rsidRPr="0078735F">
        <w:rPr>
          <w:rFonts w:ascii="Georgia" w:hAnsi="Georgia"/>
          <w:b/>
          <w:sz w:val="22"/>
          <w:szCs w:val="22"/>
        </w:rPr>
        <w:t>Claire DELFOSSE</w:t>
      </w:r>
      <w:r w:rsidRPr="0078735F">
        <w:rPr>
          <w:rFonts w:ascii="Georgia" w:hAnsi="Georgia"/>
          <w:sz w:val="22"/>
          <w:szCs w:val="22"/>
        </w:rPr>
        <w:t>, professeur de Géographie, Université de Lyon 2, rapporteur</w:t>
      </w:r>
    </w:p>
    <w:p w:rsidR="004162C8" w:rsidRPr="0078735F" w:rsidRDefault="004162C8" w:rsidP="00531274">
      <w:pPr>
        <w:spacing w:line="360" w:lineRule="auto"/>
        <w:rPr>
          <w:rFonts w:ascii="Georgia" w:hAnsi="Georgia"/>
          <w:sz w:val="22"/>
          <w:szCs w:val="22"/>
        </w:rPr>
      </w:pPr>
      <w:r w:rsidRPr="0078735F">
        <w:rPr>
          <w:rFonts w:ascii="Georgia" w:hAnsi="Georgia"/>
          <w:sz w:val="22"/>
          <w:szCs w:val="22"/>
        </w:rPr>
        <w:t xml:space="preserve">Monsieur </w:t>
      </w:r>
      <w:r w:rsidRPr="0078735F">
        <w:rPr>
          <w:rFonts w:ascii="Georgia" w:hAnsi="Georgia"/>
          <w:b/>
          <w:sz w:val="22"/>
          <w:szCs w:val="22"/>
        </w:rPr>
        <w:t>Guillaume GIROIR</w:t>
      </w:r>
      <w:r w:rsidRPr="0078735F">
        <w:rPr>
          <w:rFonts w:ascii="Georgia" w:hAnsi="Georgia"/>
          <w:sz w:val="22"/>
          <w:szCs w:val="22"/>
        </w:rPr>
        <w:t>, professeur de Géographie, Université d’Orléans</w:t>
      </w:r>
    </w:p>
    <w:p w:rsidR="004162C8" w:rsidRPr="0078735F" w:rsidRDefault="004162C8" w:rsidP="00531274">
      <w:pPr>
        <w:spacing w:line="360" w:lineRule="auto"/>
        <w:rPr>
          <w:rFonts w:ascii="Georgia" w:hAnsi="Georgia"/>
          <w:sz w:val="22"/>
          <w:szCs w:val="22"/>
        </w:rPr>
      </w:pPr>
      <w:r w:rsidRPr="0078735F">
        <w:rPr>
          <w:rFonts w:ascii="Georgia" w:hAnsi="Georgia"/>
          <w:sz w:val="22"/>
          <w:szCs w:val="22"/>
        </w:rPr>
        <w:t xml:space="preserve">Monsieur </w:t>
      </w:r>
      <w:r w:rsidRPr="0078735F">
        <w:rPr>
          <w:rFonts w:ascii="Georgia" w:hAnsi="Georgia"/>
          <w:b/>
          <w:sz w:val="22"/>
          <w:szCs w:val="22"/>
        </w:rPr>
        <w:t>Corneliu IATU</w:t>
      </w:r>
      <w:r w:rsidRPr="0078735F">
        <w:rPr>
          <w:rFonts w:ascii="Georgia" w:hAnsi="Georgia"/>
          <w:sz w:val="22"/>
          <w:szCs w:val="22"/>
        </w:rPr>
        <w:t>, professeur de Géographie, Université Ioan Cuza, Iaşi, Roumanie</w:t>
      </w:r>
    </w:p>
    <w:p w:rsidR="004162C8" w:rsidRPr="0078735F" w:rsidRDefault="004162C8" w:rsidP="00531274">
      <w:pPr>
        <w:spacing w:line="360" w:lineRule="auto"/>
        <w:rPr>
          <w:rFonts w:ascii="Georgia" w:hAnsi="Georgia"/>
          <w:sz w:val="22"/>
          <w:szCs w:val="22"/>
        </w:rPr>
      </w:pPr>
      <w:r w:rsidRPr="0078735F">
        <w:rPr>
          <w:rFonts w:ascii="Georgia" w:hAnsi="Georgia"/>
          <w:sz w:val="22"/>
          <w:szCs w:val="22"/>
        </w:rPr>
        <w:t xml:space="preserve">Monsieur </w:t>
      </w:r>
      <w:r w:rsidRPr="0078735F">
        <w:rPr>
          <w:rFonts w:ascii="Georgia" w:hAnsi="Georgia"/>
          <w:b/>
          <w:sz w:val="22"/>
          <w:szCs w:val="22"/>
        </w:rPr>
        <w:t>Jean-Robert PITTE</w:t>
      </w:r>
      <w:r w:rsidRPr="0078735F">
        <w:rPr>
          <w:rFonts w:ascii="Georgia" w:hAnsi="Georgia"/>
          <w:sz w:val="22"/>
          <w:szCs w:val="22"/>
        </w:rPr>
        <w:t>, professeur émérite de Géographie, Université de Paris-Sorbonne, président du jury</w:t>
      </w:r>
    </w:p>
    <w:p w:rsidR="004162C8" w:rsidRPr="0078735F" w:rsidRDefault="004162C8" w:rsidP="00531274">
      <w:pPr>
        <w:spacing w:line="360" w:lineRule="auto"/>
        <w:rPr>
          <w:rFonts w:ascii="Georgia" w:hAnsi="Georgia"/>
          <w:sz w:val="22"/>
          <w:szCs w:val="22"/>
        </w:rPr>
      </w:pPr>
      <w:r w:rsidRPr="0078735F">
        <w:rPr>
          <w:rFonts w:ascii="Georgia" w:hAnsi="Georgia"/>
          <w:sz w:val="22"/>
          <w:szCs w:val="22"/>
        </w:rPr>
        <w:t xml:space="preserve">Madame </w:t>
      </w:r>
      <w:r w:rsidRPr="0078735F">
        <w:rPr>
          <w:rFonts w:ascii="Georgia" w:hAnsi="Georgia"/>
          <w:b/>
          <w:sz w:val="22"/>
          <w:szCs w:val="22"/>
        </w:rPr>
        <w:t>Monique POULOT</w:t>
      </w:r>
      <w:r w:rsidRPr="0078735F">
        <w:rPr>
          <w:rFonts w:ascii="Georgia" w:hAnsi="Georgia"/>
          <w:sz w:val="22"/>
          <w:szCs w:val="22"/>
        </w:rPr>
        <w:t>, professeur de Géographie, Université Paris-Nanterre, rapporteur</w:t>
      </w:r>
    </w:p>
    <w:p w:rsidR="004162C8" w:rsidRPr="0078735F" w:rsidRDefault="004162C8" w:rsidP="00531274">
      <w:pPr>
        <w:spacing w:line="360" w:lineRule="auto"/>
        <w:rPr>
          <w:rFonts w:ascii="Georgia" w:hAnsi="Georgia"/>
          <w:sz w:val="22"/>
          <w:szCs w:val="22"/>
        </w:rPr>
      </w:pPr>
      <w:r w:rsidRPr="0078735F">
        <w:rPr>
          <w:rFonts w:ascii="Georgia" w:hAnsi="Georgia"/>
          <w:sz w:val="22"/>
          <w:szCs w:val="22"/>
        </w:rPr>
        <w:t xml:space="preserve">Madame </w:t>
      </w:r>
      <w:r w:rsidRPr="0078735F">
        <w:rPr>
          <w:rFonts w:ascii="Georgia" w:hAnsi="Georgia"/>
          <w:b/>
          <w:sz w:val="22"/>
          <w:szCs w:val="22"/>
        </w:rPr>
        <w:t xml:space="preserve">Hélène </w:t>
      </w:r>
      <w:r w:rsidRPr="0078735F">
        <w:rPr>
          <w:rFonts w:ascii="Georgia" w:hAnsi="Georgia"/>
          <w:b/>
          <w:caps/>
          <w:sz w:val="22"/>
          <w:szCs w:val="22"/>
        </w:rPr>
        <w:t>Vélasco</w:t>
      </w:r>
      <w:r w:rsidRPr="0078735F">
        <w:rPr>
          <w:rFonts w:ascii="Georgia" w:hAnsi="Georgia"/>
          <w:b/>
          <w:sz w:val="22"/>
          <w:szCs w:val="22"/>
        </w:rPr>
        <w:t>-GRACIET</w:t>
      </w:r>
      <w:r w:rsidRPr="0078735F">
        <w:rPr>
          <w:rFonts w:ascii="Georgia" w:hAnsi="Georgia"/>
          <w:sz w:val="22"/>
          <w:szCs w:val="22"/>
        </w:rPr>
        <w:t>, professeur de Géographie, Université de Bordeaux 3</w:t>
      </w:r>
    </w:p>
    <w:p w:rsidR="008C65C9" w:rsidRPr="005839FE" w:rsidRDefault="008C65C9" w:rsidP="00531274">
      <w:pPr>
        <w:pStyle w:val="HDRTitre2"/>
        <w:spacing w:before="0"/>
      </w:pPr>
      <w:bookmarkStart w:id="6" w:name="_Toc428444872"/>
      <w:bookmarkStart w:id="7" w:name="_Toc462482465"/>
      <w:r w:rsidRPr="005839FE">
        <w:t>2.2. Situation professionnelle ; expérience d'enseignement et professionnelle</w:t>
      </w:r>
      <w:bookmarkEnd w:id="6"/>
      <w:bookmarkEnd w:id="7"/>
    </w:p>
    <w:p w:rsidR="001A1237"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De 1983 à 1996</w:t>
      </w:r>
      <w:r w:rsidRPr="00F83C43">
        <w:rPr>
          <w:rFonts w:ascii="Georgia" w:hAnsi="Georgia"/>
          <w:sz w:val="22"/>
          <w:szCs w:val="22"/>
        </w:rPr>
        <w:t xml:space="preserve"> : </w:t>
      </w:r>
      <w:r w:rsidR="001A1237">
        <w:rPr>
          <w:rFonts w:ascii="Georgia" w:hAnsi="Georgia"/>
          <w:sz w:val="22"/>
          <w:szCs w:val="22"/>
        </w:rPr>
        <w:t xml:space="preserve">Enseignant d’histoire-géographie au collège et lycée </w:t>
      </w:r>
      <w:r w:rsidR="001A1237" w:rsidRPr="00F83C43">
        <w:rPr>
          <w:rFonts w:ascii="Georgia" w:hAnsi="Georgia"/>
          <w:sz w:val="22"/>
          <w:szCs w:val="22"/>
        </w:rPr>
        <w:t>Sainte-Marie d'Antony</w:t>
      </w:r>
    </w:p>
    <w:p w:rsidR="008C65C9" w:rsidRPr="00F83C43" w:rsidRDefault="008C65C9" w:rsidP="00531274">
      <w:pPr>
        <w:spacing w:line="360" w:lineRule="auto"/>
        <w:contextualSpacing/>
        <w:jc w:val="both"/>
        <w:rPr>
          <w:rFonts w:ascii="Georgia" w:hAnsi="Georgia"/>
          <w:sz w:val="22"/>
          <w:szCs w:val="22"/>
        </w:rPr>
      </w:pPr>
      <w:proofErr w:type="gramStart"/>
      <w:r w:rsidRPr="00F83C43">
        <w:rPr>
          <w:rFonts w:ascii="Georgia" w:hAnsi="Georgia"/>
          <w:sz w:val="22"/>
          <w:szCs w:val="22"/>
        </w:rPr>
        <w:t>niveaux</w:t>
      </w:r>
      <w:proofErr w:type="gramEnd"/>
      <w:r w:rsidRPr="00F83C43">
        <w:rPr>
          <w:rFonts w:ascii="Georgia" w:hAnsi="Georgia"/>
          <w:sz w:val="22"/>
          <w:szCs w:val="22"/>
        </w:rPr>
        <w:t xml:space="preserve"> enseignés dans le secondaire : 6</w:t>
      </w:r>
      <w:r w:rsidRPr="00F83C43">
        <w:rPr>
          <w:rFonts w:ascii="Georgia" w:hAnsi="Georgia"/>
          <w:sz w:val="22"/>
          <w:szCs w:val="22"/>
          <w:vertAlign w:val="superscript"/>
        </w:rPr>
        <w:t>e</w:t>
      </w:r>
      <w:r w:rsidRPr="00F83C43">
        <w:rPr>
          <w:rFonts w:ascii="Georgia" w:hAnsi="Georgia"/>
          <w:sz w:val="22"/>
          <w:szCs w:val="22"/>
        </w:rPr>
        <w:t>, 5</w:t>
      </w:r>
      <w:r w:rsidRPr="00F83C43">
        <w:rPr>
          <w:rFonts w:ascii="Georgia" w:hAnsi="Georgia"/>
          <w:sz w:val="22"/>
          <w:szCs w:val="22"/>
          <w:vertAlign w:val="superscript"/>
        </w:rPr>
        <w:t>e</w:t>
      </w:r>
      <w:r w:rsidRPr="00F83C43">
        <w:rPr>
          <w:rFonts w:ascii="Georgia" w:hAnsi="Georgia"/>
          <w:sz w:val="22"/>
          <w:szCs w:val="22"/>
        </w:rPr>
        <w:t>, 4</w:t>
      </w:r>
      <w:r w:rsidRPr="00F83C43">
        <w:rPr>
          <w:rFonts w:ascii="Georgia" w:hAnsi="Georgia"/>
          <w:sz w:val="22"/>
          <w:szCs w:val="22"/>
          <w:vertAlign w:val="superscript"/>
        </w:rPr>
        <w:t>e</w:t>
      </w:r>
      <w:r w:rsidRPr="00F83C43">
        <w:rPr>
          <w:rFonts w:ascii="Georgia" w:hAnsi="Georgia"/>
          <w:sz w:val="22"/>
          <w:szCs w:val="22"/>
        </w:rPr>
        <w:t>, 2</w:t>
      </w:r>
      <w:r w:rsidRPr="00F83C43">
        <w:rPr>
          <w:rFonts w:ascii="Georgia" w:hAnsi="Georgia"/>
          <w:sz w:val="22"/>
          <w:szCs w:val="22"/>
          <w:vertAlign w:val="superscript"/>
        </w:rPr>
        <w:t>nde</w:t>
      </w:r>
      <w:r w:rsidRPr="00F83C43">
        <w:rPr>
          <w:rFonts w:ascii="Georgia" w:hAnsi="Georgia"/>
          <w:sz w:val="22"/>
          <w:szCs w:val="22"/>
        </w:rPr>
        <w:t>, 1</w:t>
      </w:r>
      <w:r w:rsidRPr="00F83C43">
        <w:rPr>
          <w:rFonts w:ascii="Georgia" w:hAnsi="Georgia"/>
          <w:sz w:val="22"/>
          <w:szCs w:val="22"/>
          <w:vertAlign w:val="superscript"/>
        </w:rPr>
        <w:t>ère</w:t>
      </w:r>
      <w:r w:rsidRPr="00F83C43">
        <w:rPr>
          <w:rFonts w:ascii="Georgia" w:hAnsi="Georgia"/>
          <w:sz w:val="22"/>
          <w:szCs w:val="22"/>
        </w:rPr>
        <w:t>, terminale</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Rentrées universitaires 1991 à 1995</w:t>
      </w:r>
      <w:r w:rsidRPr="00F83C43">
        <w:rPr>
          <w:rFonts w:ascii="Georgia" w:hAnsi="Georgia"/>
          <w:sz w:val="22"/>
          <w:szCs w:val="22"/>
        </w:rPr>
        <w:t xml:space="preserve"> : chargé de TD à l’Université de Paris I ; initiation à la géographie pour les historiens (1</w:t>
      </w:r>
      <w:r w:rsidRPr="00F83C43">
        <w:rPr>
          <w:rFonts w:ascii="Georgia" w:hAnsi="Georgia"/>
          <w:sz w:val="22"/>
          <w:szCs w:val="22"/>
          <w:vertAlign w:val="superscript"/>
        </w:rPr>
        <w:t>ère</w:t>
      </w:r>
      <w:r w:rsidRPr="00F83C43">
        <w:rPr>
          <w:rFonts w:ascii="Georgia" w:hAnsi="Georgia"/>
          <w:sz w:val="22"/>
          <w:szCs w:val="22"/>
        </w:rPr>
        <w:t xml:space="preserve"> année) et géographie humaine et économique (pour les géographes 2</w:t>
      </w:r>
      <w:r w:rsidRPr="00F83C43">
        <w:rPr>
          <w:rFonts w:ascii="Georgia" w:hAnsi="Georgia"/>
          <w:sz w:val="22"/>
          <w:szCs w:val="22"/>
          <w:vertAlign w:val="superscript"/>
        </w:rPr>
        <w:t>ème</w:t>
      </w:r>
      <w:r w:rsidRPr="00F83C43">
        <w:rPr>
          <w:rFonts w:ascii="Georgia" w:hAnsi="Georgia"/>
          <w:sz w:val="22"/>
          <w:szCs w:val="22"/>
        </w:rPr>
        <w:t xml:space="preserve"> année).</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De 1993 à 1994</w:t>
      </w:r>
      <w:r w:rsidRPr="00F83C43">
        <w:rPr>
          <w:rFonts w:ascii="Georgia" w:hAnsi="Georgia"/>
          <w:sz w:val="22"/>
          <w:szCs w:val="22"/>
        </w:rPr>
        <w:t xml:space="preserve"> : "colleur" de géographie en Math-sup-bio au lycée Marcelin-Berthelot de Saint-Maur</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1996 - 2008</w:t>
      </w:r>
      <w:r w:rsidRPr="00F83C43">
        <w:rPr>
          <w:rFonts w:ascii="Georgia" w:hAnsi="Georgia"/>
          <w:sz w:val="22"/>
          <w:szCs w:val="22"/>
        </w:rPr>
        <w:t xml:space="preserve"> : </w:t>
      </w:r>
      <w:r w:rsidR="001A1237">
        <w:rPr>
          <w:rFonts w:ascii="Georgia" w:hAnsi="Georgia"/>
          <w:sz w:val="22"/>
          <w:szCs w:val="22"/>
        </w:rPr>
        <w:t>PRAG</w:t>
      </w:r>
      <w:r w:rsidRPr="00F83C43">
        <w:rPr>
          <w:rFonts w:ascii="Georgia" w:hAnsi="Georgia"/>
          <w:sz w:val="22"/>
          <w:szCs w:val="22"/>
        </w:rPr>
        <w:t xml:space="preserve"> à l'Université d'Orléans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2008</w:t>
      </w:r>
      <w:r w:rsidRPr="00F83C43">
        <w:rPr>
          <w:rFonts w:ascii="Georgia" w:hAnsi="Georgia"/>
          <w:sz w:val="22"/>
          <w:szCs w:val="22"/>
        </w:rPr>
        <w:t> : Maît</w:t>
      </w:r>
      <w:r w:rsidR="001A1237">
        <w:rPr>
          <w:rFonts w:ascii="Georgia" w:hAnsi="Georgia"/>
          <w:sz w:val="22"/>
          <w:szCs w:val="22"/>
        </w:rPr>
        <w:t>re de Conférences</w:t>
      </w:r>
      <w:r w:rsidRPr="00F83C43">
        <w:rPr>
          <w:rFonts w:ascii="Georgia" w:hAnsi="Georgia"/>
          <w:sz w:val="22"/>
          <w:szCs w:val="22"/>
        </w:rPr>
        <w:t xml:space="preserve"> à l’Université d’Orléans</w:t>
      </w:r>
    </w:p>
    <w:p w:rsidR="008C65C9" w:rsidRDefault="008C65C9" w:rsidP="00531274">
      <w:pPr>
        <w:spacing w:line="360" w:lineRule="auto"/>
        <w:contextualSpacing/>
        <w:jc w:val="both"/>
        <w:rPr>
          <w:rFonts w:ascii="Georgia" w:hAnsi="Georgia"/>
          <w:sz w:val="22"/>
          <w:szCs w:val="22"/>
        </w:rPr>
      </w:pPr>
      <w:r w:rsidRPr="00F83C43">
        <w:rPr>
          <w:rFonts w:ascii="Georgia" w:hAnsi="Georgia"/>
          <w:b/>
          <w:sz w:val="22"/>
          <w:szCs w:val="22"/>
        </w:rPr>
        <w:t>2002 et 2003 - 2009 et 2010</w:t>
      </w:r>
      <w:r w:rsidRPr="00F83C43">
        <w:rPr>
          <w:rFonts w:ascii="Georgia" w:hAnsi="Georgia"/>
          <w:sz w:val="22"/>
          <w:szCs w:val="22"/>
        </w:rPr>
        <w:t xml:space="preserve"> : membre du Jury de l'Agrégation d'Histoire, épreuve écrite de géographie</w:t>
      </w:r>
    </w:p>
    <w:p w:rsidR="0078735F" w:rsidRPr="00F83C43" w:rsidRDefault="0078735F" w:rsidP="00531274">
      <w:pPr>
        <w:spacing w:line="360" w:lineRule="auto"/>
        <w:contextualSpacing/>
        <w:jc w:val="both"/>
        <w:rPr>
          <w:rFonts w:ascii="Georgia" w:hAnsi="Georgia"/>
          <w:sz w:val="22"/>
          <w:szCs w:val="22"/>
        </w:rPr>
      </w:pPr>
      <w:r w:rsidRPr="00F83C43">
        <w:rPr>
          <w:rFonts w:ascii="Georgia" w:hAnsi="Georgia"/>
          <w:b/>
          <w:sz w:val="22"/>
          <w:szCs w:val="22"/>
        </w:rPr>
        <w:t>2014 </w:t>
      </w:r>
      <w:r w:rsidRPr="00F83C43">
        <w:rPr>
          <w:rFonts w:ascii="Georgia" w:hAnsi="Georgia"/>
          <w:sz w:val="22"/>
          <w:szCs w:val="22"/>
        </w:rPr>
        <w:t>: Maître de Conférences Hors-Classe</w:t>
      </w:r>
    </w:p>
    <w:p w:rsidR="0078735F" w:rsidRDefault="0078735F" w:rsidP="00531274">
      <w:pPr>
        <w:spacing w:line="360" w:lineRule="auto"/>
        <w:contextualSpacing/>
        <w:jc w:val="both"/>
        <w:rPr>
          <w:rFonts w:ascii="Georgia" w:hAnsi="Georgia"/>
          <w:sz w:val="22"/>
          <w:szCs w:val="22"/>
        </w:rPr>
      </w:pPr>
      <w:r w:rsidRPr="0078735F">
        <w:rPr>
          <w:rFonts w:ascii="Georgia" w:hAnsi="Georgia"/>
          <w:b/>
          <w:sz w:val="22"/>
          <w:szCs w:val="22"/>
        </w:rPr>
        <w:t>2016</w:t>
      </w:r>
      <w:r>
        <w:rPr>
          <w:rFonts w:ascii="Georgia" w:hAnsi="Georgia"/>
          <w:sz w:val="22"/>
          <w:szCs w:val="22"/>
        </w:rPr>
        <w:t> : Professeur des universités à Paris 8</w:t>
      </w:r>
    </w:p>
    <w:p w:rsidR="0078735F" w:rsidRPr="00F83C43" w:rsidRDefault="0078735F" w:rsidP="00531274">
      <w:pPr>
        <w:spacing w:line="360" w:lineRule="auto"/>
        <w:contextualSpacing/>
        <w:jc w:val="both"/>
        <w:rPr>
          <w:rFonts w:ascii="Georgia" w:hAnsi="Georgia"/>
          <w:sz w:val="22"/>
          <w:szCs w:val="22"/>
        </w:rPr>
      </w:pPr>
      <w:r w:rsidRPr="0078735F">
        <w:rPr>
          <w:rFonts w:ascii="Georgia" w:hAnsi="Georgia"/>
          <w:b/>
          <w:sz w:val="22"/>
          <w:szCs w:val="22"/>
        </w:rPr>
        <w:t>2016</w:t>
      </w:r>
      <w:r>
        <w:rPr>
          <w:rFonts w:ascii="Georgia" w:hAnsi="Georgia"/>
          <w:sz w:val="22"/>
          <w:szCs w:val="22"/>
        </w:rPr>
        <w:t> : membre du jury du concours de géographie de l’ENS, épreuve écrite</w:t>
      </w:r>
    </w:p>
    <w:p w:rsidR="0078735F" w:rsidRPr="00F83C43" w:rsidRDefault="0078735F" w:rsidP="00531274">
      <w:pPr>
        <w:spacing w:line="360" w:lineRule="auto"/>
        <w:contextualSpacing/>
        <w:jc w:val="both"/>
        <w:rPr>
          <w:rFonts w:ascii="Georgia" w:hAnsi="Georgia"/>
          <w:sz w:val="22"/>
          <w:szCs w:val="22"/>
        </w:rPr>
      </w:pPr>
    </w:p>
    <w:p w:rsidR="008C65C9" w:rsidRPr="00F83C43" w:rsidRDefault="008C65C9" w:rsidP="00531274">
      <w:pPr>
        <w:pStyle w:val="HDRTitre2"/>
        <w:spacing w:before="0"/>
      </w:pPr>
      <w:bookmarkStart w:id="8" w:name="_Toc428444873"/>
      <w:bookmarkStart w:id="9" w:name="_Toc462482466"/>
      <w:r w:rsidRPr="00F83C43">
        <w:lastRenderedPageBreak/>
        <w:t>2.3. Pratiques de logiciels informatiques et de cartographie numérique</w:t>
      </w:r>
      <w:bookmarkEnd w:id="8"/>
      <w:bookmarkEnd w:id="9"/>
    </w:p>
    <w:p w:rsidR="008C65C9" w:rsidRPr="00F83C43" w:rsidRDefault="008C65C9" w:rsidP="00531274">
      <w:pPr>
        <w:spacing w:line="360" w:lineRule="auto"/>
        <w:contextualSpacing/>
        <w:jc w:val="both"/>
        <w:rPr>
          <w:rFonts w:ascii="Georgia" w:hAnsi="Georgia"/>
          <w:sz w:val="22"/>
          <w:szCs w:val="22"/>
        </w:rPr>
      </w:pP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World 2010, PowerPoint 2010,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Excel 2010, Access 2010, StatView 5, Spad 8.0 dont AMADO (traitement statistique et informatique des matrices de Jacques BERTIN)</w:t>
      </w:r>
    </w:p>
    <w:p w:rsidR="008C65C9" w:rsidRPr="00F83C43" w:rsidRDefault="008C65C9" w:rsidP="00531274">
      <w:pPr>
        <w:spacing w:line="360" w:lineRule="auto"/>
        <w:contextualSpacing/>
        <w:jc w:val="both"/>
        <w:rPr>
          <w:rFonts w:ascii="Georgia" w:hAnsi="Georgia"/>
          <w:sz w:val="22"/>
          <w:szCs w:val="22"/>
          <w:lang w:val="en-GB"/>
        </w:rPr>
      </w:pPr>
      <w:r w:rsidRPr="00F83C43">
        <w:rPr>
          <w:rFonts w:ascii="Georgia" w:hAnsi="Georgia"/>
          <w:sz w:val="22"/>
          <w:szCs w:val="22"/>
          <w:lang w:val="en-GB"/>
        </w:rPr>
        <w:t xml:space="preserve">- Corel Draw 8, Adobe Illustrator CS.6, Adobe </w:t>
      </w:r>
      <w:proofErr w:type="spellStart"/>
      <w:r w:rsidRPr="00F83C43">
        <w:rPr>
          <w:rFonts w:ascii="Georgia" w:hAnsi="Georgia"/>
          <w:sz w:val="22"/>
          <w:szCs w:val="22"/>
          <w:lang w:val="en-GB"/>
        </w:rPr>
        <w:t>Pagemaker</w:t>
      </w:r>
      <w:proofErr w:type="spellEnd"/>
      <w:r w:rsidRPr="00F83C43">
        <w:rPr>
          <w:rFonts w:ascii="Georgia" w:hAnsi="Georgia"/>
          <w:sz w:val="22"/>
          <w:szCs w:val="22"/>
          <w:lang w:val="en-GB"/>
        </w:rPr>
        <w:t xml:space="preserve"> 7.0</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Cabral 1500, Philcarto V5</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Sphinx Plus 2 V5</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Mapinfo 12.0</w:t>
      </w:r>
    </w:p>
    <w:p w:rsidR="008C65C9" w:rsidRPr="005839FE" w:rsidRDefault="001321F3" w:rsidP="00531274">
      <w:pPr>
        <w:pStyle w:val="HDRTitre10"/>
        <w:spacing w:before="0"/>
      </w:pPr>
      <w:bookmarkStart w:id="10" w:name="_Toc428444874"/>
      <w:bookmarkStart w:id="11" w:name="_Toc462482467"/>
      <w:r w:rsidRPr="005839FE">
        <w:t>3</w:t>
      </w:r>
      <w:r w:rsidR="008C65C9" w:rsidRPr="005839FE">
        <w:t>. RESPONSABILITÉS ADMINISTRATIVES ET PÉDAGOGIQUES</w:t>
      </w:r>
      <w:bookmarkEnd w:id="10"/>
      <w:bookmarkEnd w:id="11"/>
      <w:r w:rsidR="008C65C9" w:rsidRPr="005839FE">
        <w:t xml:space="preserve">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1999 à 2005</w:t>
      </w:r>
      <w:r w:rsidRPr="00F83C43">
        <w:rPr>
          <w:rFonts w:ascii="Georgia" w:hAnsi="Georgia"/>
          <w:sz w:val="22"/>
          <w:szCs w:val="22"/>
        </w:rPr>
        <w:t xml:space="preserve"> : Responsable de la </w:t>
      </w:r>
      <w:r w:rsidR="001A1237">
        <w:rPr>
          <w:rFonts w:ascii="Georgia" w:hAnsi="Georgia"/>
          <w:sz w:val="22"/>
          <w:szCs w:val="22"/>
        </w:rPr>
        <w:t xml:space="preserve">formation en </w:t>
      </w:r>
      <w:r w:rsidRPr="00F83C43">
        <w:rPr>
          <w:rFonts w:ascii="Georgia" w:hAnsi="Georgia"/>
          <w:sz w:val="22"/>
          <w:szCs w:val="22"/>
        </w:rPr>
        <w:t xml:space="preserve">géographie au Centre universitaire de Châteauroux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2008 – 2012</w:t>
      </w:r>
      <w:r w:rsidRPr="00F83C43">
        <w:rPr>
          <w:rFonts w:ascii="Georgia" w:hAnsi="Georgia"/>
          <w:sz w:val="22"/>
          <w:szCs w:val="22"/>
        </w:rPr>
        <w:t xml:space="preserve"> : Directeur de la Licence professionnelle </w:t>
      </w:r>
      <w:r w:rsidR="001A1237">
        <w:rPr>
          <w:rFonts w:ascii="Georgia" w:hAnsi="Georgia"/>
          <w:sz w:val="22"/>
          <w:szCs w:val="22"/>
        </w:rPr>
        <w:t>« </w:t>
      </w:r>
      <w:r w:rsidRPr="00F83C43">
        <w:rPr>
          <w:rFonts w:ascii="Georgia" w:hAnsi="Georgia"/>
          <w:sz w:val="22"/>
          <w:szCs w:val="22"/>
        </w:rPr>
        <w:t>Animation et développement des territoires ruraux</w:t>
      </w:r>
      <w:r w:rsidR="001A1237">
        <w:rPr>
          <w:rFonts w:ascii="Georgia" w:hAnsi="Georgia"/>
          <w:sz w:val="22"/>
          <w:szCs w:val="22"/>
        </w:rPr>
        <w:t> »</w:t>
      </w:r>
      <w:r w:rsidRPr="00F83C43">
        <w:rPr>
          <w:rFonts w:ascii="Georgia" w:hAnsi="Georgia"/>
          <w:sz w:val="22"/>
          <w:szCs w:val="22"/>
        </w:rPr>
        <w:t xml:space="preserve"> (ADTR) au Centre universitaire de Châteauroux</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Janvier 2010 à septembre 2012</w:t>
      </w:r>
      <w:r w:rsidRPr="00F83C43">
        <w:rPr>
          <w:rFonts w:ascii="Georgia" w:hAnsi="Georgia"/>
          <w:sz w:val="22"/>
          <w:szCs w:val="22"/>
        </w:rPr>
        <w:t> : directeur du département de Géographie de l’Université d’Orléans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2011-2012</w:t>
      </w:r>
      <w:r w:rsidRPr="00F83C43">
        <w:rPr>
          <w:rFonts w:ascii="Georgia" w:hAnsi="Georgia"/>
          <w:sz w:val="22"/>
          <w:szCs w:val="22"/>
        </w:rPr>
        <w:t> : porteur du projet de rédaction et d’organisation du master DDLTE (Développement durable et local dans les territoires émergents)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2011-2012</w:t>
      </w:r>
      <w:r w:rsidRPr="00F83C43">
        <w:rPr>
          <w:rFonts w:ascii="Georgia" w:hAnsi="Georgia"/>
          <w:sz w:val="22"/>
          <w:szCs w:val="22"/>
        </w:rPr>
        <w:t xml:space="preserve"> : </w:t>
      </w:r>
      <w:r w:rsidR="001A1237">
        <w:rPr>
          <w:rFonts w:ascii="Georgia" w:hAnsi="Georgia"/>
          <w:sz w:val="22"/>
          <w:szCs w:val="22"/>
        </w:rPr>
        <w:t>responsable de la rédaction</w:t>
      </w:r>
      <w:r w:rsidRPr="00F83C43">
        <w:rPr>
          <w:rFonts w:ascii="Georgia" w:hAnsi="Georgia"/>
          <w:sz w:val="22"/>
          <w:szCs w:val="22"/>
        </w:rPr>
        <w:t xml:space="preserve"> </w:t>
      </w:r>
      <w:r w:rsidR="001A1237">
        <w:rPr>
          <w:rFonts w:ascii="Georgia" w:hAnsi="Georgia"/>
          <w:sz w:val="22"/>
          <w:szCs w:val="22"/>
        </w:rPr>
        <w:t xml:space="preserve">du dossier de renouvellement </w:t>
      </w:r>
      <w:r w:rsidRPr="00F83C43">
        <w:rPr>
          <w:rFonts w:ascii="Georgia" w:hAnsi="Georgia"/>
          <w:sz w:val="22"/>
          <w:szCs w:val="22"/>
        </w:rPr>
        <w:t>de la licence de Géographie</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2011-2012</w:t>
      </w:r>
      <w:r w:rsidRPr="00F83C43">
        <w:rPr>
          <w:rFonts w:ascii="Georgia" w:hAnsi="Georgia"/>
          <w:sz w:val="22"/>
          <w:szCs w:val="22"/>
        </w:rPr>
        <w:t xml:space="preserve"> : </w:t>
      </w:r>
      <w:r w:rsidR="001A1237">
        <w:rPr>
          <w:rFonts w:ascii="Georgia" w:hAnsi="Georgia"/>
          <w:sz w:val="22"/>
          <w:szCs w:val="22"/>
        </w:rPr>
        <w:t xml:space="preserve">co-responsable du dossier de renouvellement de la </w:t>
      </w:r>
      <w:r w:rsidRPr="00F83C43">
        <w:rPr>
          <w:rFonts w:ascii="Georgia" w:hAnsi="Georgia"/>
          <w:sz w:val="22"/>
          <w:szCs w:val="22"/>
        </w:rPr>
        <w:t>rédaction du master MEF pour la géographie</w:t>
      </w:r>
    </w:p>
    <w:p w:rsidR="001A1237"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2012-2016</w:t>
      </w:r>
      <w:r w:rsidRPr="00F83C43">
        <w:rPr>
          <w:rFonts w:ascii="Georgia" w:hAnsi="Georgia"/>
          <w:sz w:val="22"/>
          <w:szCs w:val="22"/>
        </w:rPr>
        <w:t> : responsable du double diplôme de master de Géographie (DDLTE) Université d’Orléans– Université de Iasi (Roumanie)</w:t>
      </w:r>
    </w:p>
    <w:p w:rsidR="001A1237" w:rsidRPr="00F83C43" w:rsidRDefault="001A1237" w:rsidP="00531274">
      <w:pPr>
        <w:pStyle w:val="HDRTitre10"/>
        <w:spacing w:before="0"/>
      </w:pPr>
      <w:bookmarkStart w:id="12" w:name="_Toc428444875"/>
      <w:bookmarkStart w:id="13" w:name="_Toc462482468"/>
      <w:r w:rsidRPr="00F83C43">
        <w:t xml:space="preserve">4. ENCADREMENT DE </w:t>
      </w:r>
      <w:r>
        <w:t xml:space="preserve">MÉMOIRES DE STAGES ET DE </w:t>
      </w:r>
      <w:r w:rsidRPr="00F83C43">
        <w:t>LA RECHERCHE</w:t>
      </w:r>
      <w:bookmarkEnd w:id="12"/>
      <w:bookmarkEnd w:id="13"/>
    </w:p>
    <w:p w:rsidR="001A1237" w:rsidRDefault="001A1237" w:rsidP="00531274">
      <w:pPr>
        <w:spacing w:line="360" w:lineRule="auto"/>
        <w:contextualSpacing/>
        <w:jc w:val="both"/>
        <w:rPr>
          <w:rFonts w:ascii="Georgia" w:hAnsi="Georgia"/>
          <w:sz w:val="22"/>
          <w:szCs w:val="22"/>
        </w:rPr>
      </w:pPr>
    </w:p>
    <w:p w:rsidR="001A1237" w:rsidRPr="005839FE" w:rsidRDefault="001A1237" w:rsidP="00531274">
      <w:pPr>
        <w:pStyle w:val="HDRTitre2"/>
        <w:spacing w:before="0"/>
      </w:pPr>
      <w:bookmarkStart w:id="14" w:name="_Toc462482469"/>
      <w:r w:rsidRPr="005839FE">
        <w:t>4.1. Direction de stages et encadrement de mémoires</w:t>
      </w:r>
      <w:bookmarkEnd w:id="14"/>
      <w:r w:rsidRPr="005839FE">
        <w:t xml:space="preserve">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Entre 2004 et 2012</w:t>
      </w:r>
      <w:r w:rsidRPr="00F83C43">
        <w:rPr>
          <w:rFonts w:ascii="Georgia" w:hAnsi="Georgia"/>
          <w:sz w:val="22"/>
          <w:szCs w:val="22"/>
        </w:rPr>
        <w:t> : direction de stages et de mémoires en LP ADTR : 26 au total</w:t>
      </w:r>
    </w:p>
    <w:p w:rsidR="008C65C9" w:rsidRPr="00F83C43" w:rsidRDefault="008C65C9" w:rsidP="00531274">
      <w:pPr>
        <w:pStyle w:val="HDRTitre4"/>
      </w:pPr>
      <w:bookmarkStart w:id="15" w:name="_Toc462482470"/>
      <w:r w:rsidRPr="00F83C43">
        <w:t>2004</w:t>
      </w:r>
      <w:bookmarkEnd w:id="15"/>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 L’état du bocage : cas du Boischaut-Sud ; l’Argoët en comparaison</w:t>
      </w:r>
      <w:r w:rsidRPr="00F83C43">
        <w:rPr>
          <w:rFonts w:ascii="Georgia" w:hAnsi="Georgia"/>
          <w:sz w:val="22"/>
          <w:szCs w:val="22"/>
        </w:rPr>
        <w:t>, par Dréan Emmanuel, 2004, 72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 Les modes de garde de la petite enfance en milieu rural : en route vers l’innovation</w:t>
      </w:r>
      <w:r w:rsidRPr="00F83C43">
        <w:rPr>
          <w:rFonts w:ascii="Georgia" w:hAnsi="Georgia"/>
          <w:sz w:val="22"/>
          <w:szCs w:val="22"/>
        </w:rPr>
        <w:t>, par Julie Monteil, 2004, 67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3. En quoi la valorisation du patrimoine immobilier, par la pratique de la randonnée, se doit-elle de prendre en compte la valeur des paysages qui l’entourent ?</w:t>
      </w:r>
      <w:r w:rsidRPr="00F83C43">
        <w:rPr>
          <w:rFonts w:ascii="Georgia" w:hAnsi="Georgia"/>
          <w:sz w:val="22"/>
          <w:szCs w:val="22"/>
        </w:rPr>
        <w:t>, par Segaud Guillaume, 2004, 53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lastRenderedPageBreak/>
        <w:t>4. Le rôle des services et des équipements dans l’organisation de l’espace rural,</w:t>
      </w:r>
      <w:r w:rsidRPr="00F83C43">
        <w:rPr>
          <w:rFonts w:ascii="Georgia" w:hAnsi="Georgia"/>
          <w:sz w:val="22"/>
          <w:szCs w:val="22"/>
        </w:rPr>
        <w:t xml:space="preserve"> par Hallary Nicolas, 2004, 48 p.</w:t>
      </w:r>
    </w:p>
    <w:p w:rsidR="008C65C9" w:rsidRPr="00F83C43" w:rsidRDefault="008C65C9" w:rsidP="00531274">
      <w:pPr>
        <w:pStyle w:val="HDRTitre4"/>
      </w:pPr>
      <w:bookmarkStart w:id="16" w:name="_Toc462482471"/>
      <w:r w:rsidRPr="00F83C43">
        <w:t>2005</w:t>
      </w:r>
      <w:bookmarkEnd w:id="16"/>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5. Fêtes et manifestations locales à travers le temps : l’exemple des marchés de plein air</w:t>
      </w:r>
      <w:r w:rsidRPr="00F83C43">
        <w:rPr>
          <w:rFonts w:ascii="Georgia" w:hAnsi="Georgia"/>
          <w:sz w:val="22"/>
          <w:szCs w:val="22"/>
        </w:rPr>
        <w:t>, par Béraud Claire, 2005, 74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6. Musée et intercommunalité : musée outil pour le développement local</w:t>
      </w:r>
      <w:r w:rsidRPr="00F83C43">
        <w:rPr>
          <w:rFonts w:ascii="Georgia" w:hAnsi="Georgia"/>
          <w:sz w:val="22"/>
          <w:szCs w:val="22"/>
        </w:rPr>
        <w:t>, par Gournay Brice, 2005, 67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7. Tourisme vert et randonnée : les vecteurs d’un potentiel touristique des territoires,</w:t>
      </w:r>
      <w:r w:rsidRPr="00F83C43">
        <w:rPr>
          <w:rFonts w:ascii="Georgia" w:hAnsi="Georgia"/>
          <w:sz w:val="22"/>
          <w:szCs w:val="22"/>
        </w:rPr>
        <w:t xml:space="preserve"> par Massonnat Claire, 2005, 65 p.</w:t>
      </w:r>
    </w:p>
    <w:p w:rsidR="008C65C9" w:rsidRPr="00F83C43" w:rsidRDefault="008C65C9" w:rsidP="00531274">
      <w:pPr>
        <w:pStyle w:val="HDRTitre4"/>
      </w:pPr>
      <w:bookmarkStart w:id="17" w:name="_Toc462482472"/>
      <w:r w:rsidRPr="00F83C43">
        <w:t>2007</w:t>
      </w:r>
      <w:bookmarkEnd w:id="17"/>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8.</w:t>
      </w:r>
      <w:r w:rsidRPr="00F83C43">
        <w:rPr>
          <w:rFonts w:ascii="Georgia" w:hAnsi="Georgia"/>
          <w:sz w:val="22"/>
          <w:szCs w:val="22"/>
        </w:rPr>
        <w:t xml:space="preserve"> </w:t>
      </w:r>
      <w:r w:rsidRPr="00F83C43">
        <w:rPr>
          <w:rFonts w:ascii="Georgia" w:hAnsi="Georgia"/>
          <w:i/>
          <w:sz w:val="22"/>
          <w:szCs w:val="22"/>
        </w:rPr>
        <w:t>Le développement culturel et le développement économique</w:t>
      </w:r>
      <w:r w:rsidRPr="00F83C43">
        <w:rPr>
          <w:rFonts w:ascii="Georgia" w:hAnsi="Georgia"/>
          <w:sz w:val="22"/>
          <w:szCs w:val="22"/>
        </w:rPr>
        <w:t xml:space="preserve"> par Jean-Etienne Courivaud, 2007, 46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9. La patrimonialisation des espaces ruraux et ses effets sur le développement local</w:t>
      </w:r>
      <w:r w:rsidRPr="00F83C43">
        <w:rPr>
          <w:rFonts w:ascii="Georgia" w:hAnsi="Georgia"/>
          <w:sz w:val="22"/>
          <w:szCs w:val="22"/>
        </w:rPr>
        <w:t xml:space="preserve"> par Gildas Dousset, 2007, 55 p.</w:t>
      </w:r>
    </w:p>
    <w:p w:rsidR="008C65C9" w:rsidRPr="00F83C43" w:rsidRDefault="008C65C9" w:rsidP="00531274">
      <w:pPr>
        <w:pStyle w:val="HDRTitre4"/>
      </w:pPr>
      <w:bookmarkStart w:id="18" w:name="_Toc462482473"/>
      <w:r w:rsidRPr="00F83C43">
        <w:t>2009</w:t>
      </w:r>
      <w:bookmarkEnd w:id="18"/>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 xml:space="preserve">10. En quoi les actions de soutien à la parentalité en milieu rural, participent-elles à l’animation et au développement local ?, </w:t>
      </w:r>
      <w:r w:rsidRPr="00F83C43">
        <w:rPr>
          <w:rFonts w:ascii="Georgia" w:hAnsi="Georgia"/>
          <w:sz w:val="22"/>
          <w:szCs w:val="22"/>
        </w:rPr>
        <w:t>par Beaurepaire Jennifer, 2009, 132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11. Création d’un nouveau plan de communication pour un site touristique naturel : comment mettre en place une politique touristique sur un territoire rural ?,</w:t>
      </w:r>
      <w:r w:rsidRPr="00F83C43">
        <w:rPr>
          <w:rFonts w:ascii="Georgia" w:hAnsi="Georgia"/>
          <w:sz w:val="22"/>
          <w:szCs w:val="22"/>
        </w:rPr>
        <w:t xml:space="preserve"> par Bloomfield Vanessa, 2009, 109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12. L’influence des principes participatifs dans le développement local d’un territoire</w:t>
      </w:r>
      <w:r w:rsidRPr="00F83C43">
        <w:rPr>
          <w:rFonts w:ascii="Georgia" w:hAnsi="Georgia"/>
          <w:sz w:val="22"/>
          <w:szCs w:val="22"/>
        </w:rPr>
        <w:t xml:space="preserve"> par Chantereau Mariette, 2009, 143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13. Diagnostic territorial pour l’élaboration d’un agenda 21 au sein du Pays castelroussin Val de l’Indre</w:t>
      </w:r>
      <w:r w:rsidRPr="00F83C43">
        <w:rPr>
          <w:rFonts w:ascii="Georgia" w:hAnsi="Georgia"/>
          <w:sz w:val="22"/>
          <w:szCs w:val="22"/>
        </w:rPr>
        <w:t xml:space="preserve"> par Cousinard Antoine, 2009, 93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14.</w:t>
      </w:r>
      <w:r w:rsidRPr="00F83C43">
        <w:rPr>
          <w:rFonts w:ascii="Georgia" w:hAnsi="Georgia"/>
          <w:sz w:val="22"/>
          <w:szCs w:val="22"/>
        </w:rPr>
        <w:t xml:space="preserve"> </w:t>
      </w:r>
      <w:r w:rsidRPr="00F83C43">
        <w:rPr>
          <w:rFonts w:ascii="Georgia" w:hAnsi="Georgia"/>
          <w:i/>
          <w:sz w:val="22"/>
          <w:szCs w:val="22"/>
        </w:rPr>
        <w:t>L’animation d’une communauté de communes à Aubigny sur Nère</w:t>
      </w:r>
      <w:r w:rsidRPr="00F83C43">
        <w:rPr>
          <w:rFonts w:ascii="Georgia" w:hAnsi="Georgia"/>
          <w:sz w:val="22"/>
          <w:szCs w:val="22"/>
        </w:rPr>
        <w:t>, par Dumont Caroline 2009, 80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15. Les AMAP créatrices de liens sociaux</w:t>
      </w:r>
      <w:r w:rsidRPr="00F83C43">
        <w:rPr>
          <w:rFonts w:ascii="Georgia" w:hAnsi="Georgia"/>
          <w:sz w:val="22"/>
          <w:szCs w:val="22"/>
        </w:rPr>
        <w:t xml:space="preserve"> par David Flavie, 2009, 79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16. Le diagnostic territorial au service de l’aménagement et du développement des communes rurales</w:t>
      </w:r>
      <w:r w:rsidRPr="00F83C43">
        <w:rPr>
          <w:rFonts w:ascii="Georgia" w:hAnsi="Georgia"/>
          <w:sz w:val="22"/>
          <w:szCs w:val="22"/>
        </w:rPr>
        <w:t xml:space="preserve"> par Gallet Charlotte, 2009, 99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 xml:space="preserve">17. Etude de Togbota, ville rurale du Bénin </w:t>
      </w:r>
      <w:r w:rsidRPr="00F83C43">
        <w:rPr>
          <w:rFonts w:ascii="Georgia" w:hAnsi="Georgia"/>
          <w:sz w:val="22"/>
          <w:szCs w:val="22"/>
        </w:rPr>
        <w:t>par Mallet Michèle, 2009, 86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18. Le tourisme et le développement durable : quel avenir ?,</w:t>
      </w:r>
      <w:r w:rsidRPr="00F83C43">
        <w:rPr>
          <w:rFonts w:ascii="Georgia" w:hAnsi="Georgia"/>
          <w:sz w:val="22"/>
          <w:szCs w:val="22"/>
        </w:rPr>
        <w:t xml:space="preserve"> par Paillé Agnès, 2009, 102 p.</w:t>
      </w:r>
    </w:p>
    <w:p w:rsidR="008C65C9" w:rsidRPr="00F83C43" w:rsidRDefault="008C65C9" w:rsidP="00531274">
      <w:pPr>
        <w:pStyle w:val="HDRTitre4"/>
      </w:pPr>
      <w:bookmarkStart w:id="19" w:name="_Toc462482474"/>
      <w:r w:rsidRPr="00F83C43">
        <w:t>2010</w:t>
      </w:r>
      <w:bookmarkEnd w:id="19"/>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19. Les enjeux et les défis de la cyberdémocratie</w:t>
      </w:r>
      <w:r w:rsidRPr="00F83C43">
        <w:rPr>
          <w:rFonts w:ascii="Georgia" w:hAnsi="Georgia"/>
          <w:sz w:val="22"/>
          <w:szCs w:val="22"/>
        </w:rPr>
        <w:t xml:space="preserve"> par Gensac Lola, 2010, 72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 xml:space="preserve">20. Le tourisme durable : </w:t>
      </w:r>
      <w:proofErr w:type="gramStart"/>
      <w:r w:rsidRPr="00F83C43">
        <w:rPr>
          <w:rFonts w:ascii="Georgia" w:hAnsi="Georgia"/>
          <w:i/>
          <w:sz w:val="22"/>
          <w:szCs w:val="22"/>
        </w:rPr>
        <w:t>perspective</w:t>
      </w:r>
      <w:proofErr w:type="gramEnd"/>
      <w:r w:rsidRPr="00F83C43">
        <w:rPr>
          <w:rFonts w:ascii="Georgia" w:hAnsi="Georgia"/>
          <w:i/>
          <w:sz w:val="22"/>
          <w:szCs w:val="22"/>
        </w:rPr>
        <w:t xml:space="preserve"> de développement pour les territoires ruraux</w:t>
      </w:r>
      <w:r w:rsidRPr="00F83C43">
        <w:rPr>
          <w:rFonts w:ascii="Georgia" w:hAnsi="Georgia"/>
          <w:sz w:val="22"/>
          <w:szCs w:val="22"/>
        </w:rPr>
        <w:t xml:space="preserve"> par Perrin Rachel, 2010, 62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21.</w:t>
      </w:r>
      <w:r w:rsidRPr="00F83C43">
        <w:rPr>
          <w:rFonts w:ascii="Georgia" w:hAnsi="Georgia"/>
          <w:sz w:val="22"/>
          <w:szCs w:val="22"/>
        </w:rPr>
        <w:t xml:space="preserve"> </w:t>
      </w:r>
      <w:r w:rsidRPr="00F83C43">
        <w:rPr>
          <w:rFonts w:ascii="Georgia" w:hAnsi="Georgia"/>
          <w:i/>
          <w:sz w:val="22"/>
          <w:szCs w:val="22"/>
        </w:rPr>
        <w:t>La protection du vignoble de l’Aubance face au développement urbain</w:t>
      </w:r>
      <w:r w:rsidRPr="00F83C43">
        <w:rPr>
          <w:rFonts w:ascii="Georgia" w:hAnsi="Georgia"/>
          <w:sz w:val="22"/>
          <w:szCs w:val="22"/>
        </w:rPr>
        <w:t>, par Amandine Placet, 84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lastRenderedPageBreak/>
        <w:t>22. Circuit court _ l’approvisionnement des cantines de la communauté de communes Brenne-Val de Creuse par les producteurs locaux _ enquête et analyses</w:t>
      </w:r>
      <w:r w:rsidRPr="00F83C43">
        <w:rPr>
          <w:rFonts w:ascii="Georgia" w:hAnsi="Georgia"/>
          <w:sz w:val="22"/>
          <w:szCs w:val="22"/>
        </w:rPr>
        <w:t xml:space="preserve"> par Pascaline Vignault, 53 p + annexes</w:t>
      </w:r>
    </w:p>
    <w:p w:rsidR="008C65C9" w:rsidRPr="00F83C43" w:rsidRDefault="008C65C9" w:rsidP="00531274">
      <w:pPr>
        <w:pStyle w:val="HDRTitre4"/>
      </w:pPr>
      <w:bookmarkStart w:id="20" w:name="_Toc462482475"/>
      <w:r w:rsidRPr="00F83C43">
        <w:t>2011</w:t>
      </w:r>
      <w:bookmarkEnd w:id="20"/>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23. Le futur SCOT rural et les labels à mettre en place sur le territoire du pays de valençay en Berry</w:t>
      </w:r>
      <w:r w:rsidRPr="00F83C43">
        <w:rPr>
          <w:rFonts w:ascii="Georgia" w:hAnsi="Georgia"/>
          <w:sz w:val="22"/>
          <w:szCs w:val="22"/>
        </w:rPr>
        <w:t xml:space="preserve"> par Desrois Cloé, 2011, 75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24. L’habitat durable : la réalité de demain</w:t>
      </w:r>
      <w:r w:rsidRPr="00F83C43">
        <w:rPr>
          <w:rFonts w:ascii="Georgia" w:hAnsi="Georgia"/>
          <w:sz w:val="22"/>
          <w:szCs w:val="22"/>
        </w:rPr>
        <w:t xml:space="preserve"> par Van Beveren Christophe, 2011, 73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25. Développement local : vers de nouvelles gouvernances en mouvements</w:t>
      </w:r>
      <w:r w:rsidRPr="00F83C43">
        <w:rPr>
          <w:rFonts w:ascii="Georgia" w:hAnsi="Georgia"/>
          <w:sz w:val="22"/>
          <w:szCs w:val="22"/>
        </w:rPr>
        <w:t xml:space="preserve"> par Richy Florian, 2011, 60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26. Quel avenir pour les pays ?</w:t>
      </w:r>
      <w:r w:rsidRPr="00F83C43">
        <w:rPr>
          <w:rFonts w:ascii="Georgia" w:hAnsi="Georgia"/>
          <w:sz w:val="22"/>
          <w:szCs w:val="22"/>
        </w:rPr>
        <w:t xml:space="preserve"> </w:t>
      </w:r>
      <w:proofErr w:type="gramStart"/>
      <w:r w:rsidRPr="00F83C43">
        <w:rPr>
          <w:rFonts w:ascii="Georgia" w:hAnsi="Georgia"/>
          <w:sz w:val="22"/>
          <w:szCs w:val="22"/>
        </w:rPr>
        <w:t>par</w:t>
      </w:r>
      <w:proofErr w:type="gramEnd"/>
      <w:r w:rsidRPr="00F83C43">
        <w:rPr>
          <w:rFonts w:ascii="Georgia" w:hAnsi="Georgia"/>
          <w:sz w:val="22"/>
          <w:szCs w:val="22"/>
        </w:rPr>
        <w:t xml:space="preserve"> Laplace Bénédicte, 2011, 63 p.</w:t>
      </w:r>
    </w:p>
    <w:p w:rsidR="008C65C9" w:rsidRPr="00F83C43" w:rsidRDefault="008C65C9" w:rsidP="00531274">
      <w:pPr>
        <w:pStyle w:val="HDRTitre4"/>
      </w:pPr>
      <w:bookmarkStart w:id="21" w:name="_Toc462482476"/>
      <w:r w:rsidRPr="00F83C43">
        <w:t>2012</w:t>
      </w:r>
      <w:bookmarkEnd w:id="21"/>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27. Le tourisme de découverte économique</w:t>
      </w:r>
      <w:r w:rsidRPr="00F83C43">
        <w:rPr>
          <w:rFonts w:ascii="Georgia" w:hAnsi="Georgia"/>
          <w:sz w:val="22"/>
          <w:szCs w:val="22"/>
        </w:rPr>
        <w:t xml:space="preserve"> par Thomas Mélanie, 2012, 72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28. Le programme agriculture et biodiversité : vers une utilisation raisonnée de la biodiversité</w:t>
      </w:r>
      <w:r w:rsidRPr="00F83C43">
        <w:rPr>
          <w:rFonts w:ascii="Georgia" w:hAnsi="Georgia"/>
          <w:sz w:val="22"/>
          <w:szCs w:val="22"/>
        </w:rPr>
        <w:t xml:space="preserve"> par Roques Thomas, 2012, 85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29. Jeunes agriculteurs de l’Indre : l’installation des jeunes en agriculture</w:t>
      </w:r>
      <w:r w:rsidRPr="00F83C43">
        <w:rPr>
          <w:rFonts w:ascii="Georgia" w:hAnsi="Georgia"/>
          <w:sz w:val="22"/>
          <w:szCs w:val="22"/>
        </w:rPr>
        <w:t xml:space="preserve"> par Roux Clémentine, 2012, 95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30. Une agriculture diversifiée, une agriculture durable</w:t>
      </w:r>
      <w:r w:rsidRPr="00F83C43">
        <w:rPr>
          <w:rFonts w:ascii="Georgia" w:hAnsi="Georgia"/>
          <w:sz w:val="22"/>
          <w:szCs w:val="22"/>
        </w:rPr>
        <w:t xml:space="preserve"> par Ciappara Eric, 2012, 71 p.</w:t>
      </w:r>
    </w:p>
    <w:p w:rsidR="008C65C9" w:rsidRPr="00F83C43" w:rsidRDefault="008C65C9" w:rsidP="00531274">
      <w:pPr>
        <w:spacing w:line="360" w:lineRule="auto"/>
        <w:contextualSpacing/>
        <w:jc w:val="both"/>
        <w:rPr>
          <w:rFonts w:ascii="Georgia" w:hAnsi="Georgia"/>
          <w:sz w:val="22"/>
          <w:szCs w:val="22"/>
        </w:rPr>
      </w:pPr>
    </w:p>
    <w:p w:rsidR="0076360D" w:rsidRDefault="008C65C9" w:rsidP="00531274">
      <w:pPr>
        <w:pStyle w:val="HDRTitre2"/>
        <w:spacing w:before="0"/>
      </w:pPr>
      <w:bookmarkStart w:id="22" w:name="_Toc462482477"/>
      <w:r w:rsidRPr="00F83C43">
        <w:t>Encadrement d’un mémoire de licence professionnelle en validation des acquis de l’expérience </w:t>
      </w:r>
      <w:r w:rsidR="001A1237">
        <w:t>:</w:t>
      </w:r>
      <w:bookmarkEnd w:id="22"/>
      <w:r w:rsidRPr="00F83C43">
        <w:t xml:space="preserve"> </w:t>
      </w:r>
    </w:p>
    <w:p w:rsidR="008C65C9" w:rsidRPr="0076360D" w:rsidRDefault="0076360D" w:rsidP="00531274">
      <w:pPr>
        <w:pStyle w:val="Textecourant"/>
        <w:spacing w:line="360" w:lineRule="auto"/>
        <w:ind w:firstLine="0"/>
        <w:rPr>
          <w:rFonts w:ascii="Georgia" w:hAnsi="Georgia"/>
          <w:sz w:val="22"/>
        </w:rPr>
      </w:pPr>
      <w:r>
        <w:rPr>
          <w:rFonts w:ascii="Georgia" w:hAnsi="Georgia"/>
          <w:sz w:val="22"/>
        </w:rPr>
        <w:t xml:space="preserve">1. </w:t>
      </w:r>
      <w:r w:rsidR="008C65C9" w:rsidRPr="0076360D">
        <w:rPr>
          <w:rFonts w:ascii="Georgia" w:hAnsi="Georgia"/>
          <w:sz w:val="22"/>
        </w:rPr>
        <w:t xml:space="preserve">par Raphaëlle Planas, 2009, 4 volumes, 354 p. </w:t>
      </w:r>
    </w:p>
    <w:p w:rsidR="008C65C9" w:rsidRPr="00F83C43" w:rsidRDefault="008C65C9" w:rsidP="00531274">
      <w:pPr>
        <w:spacing w:line="360" w:lineRule="auto"/>
        <w:jc w:val="both"/>
        <w:rPr>
          <w:rFonts w:ascii="Georgia" w:hAnsi="Georgia"/>
          <w:b/>
          <w:sz w:val="22"/>
          <w:szCs w:val="22"/>
        </w:rPr>
      </w:pPr>
    </w:p>
    <w:p w:rsidR="008C65C9" w:rsidRPr="00F83C43" w:rsidRDefault="008C65C9" w:rsidP="00531274">
      <w:pPr>
        <w:pStyle w:val="HDRTitre2"/>
        <w:spacing w:before="0"/>
      </w:pPr>
      <w:bookmarkStart w:id="23" w:name="_Toc462482478"/>
      <w:r w:rsidRPr="00F83C43">
        <w:t xml:space="preserve">Co-encadrement de </w:t>
      </w:r>
      <w:r w:rsidR="001A1237">
        <w:t>mémoire de maîtrise :</w:t>
      </w:r>
      <w:bookmarkEnd w:id="23"/>
      <w:r w:rsidR="001A1237">
        <w:t xml:space="preserve"> </w:t>
      </w:r>
    </w:p>
    <w:p w:rsidR="008C65C9" w:rsidRPr="00F83C43" w:rsidRDefault="008C65C9" w:rsidP="00531274">
      <w:pPr>
        <w:spacing w:line="360" w:lineRule="auto"/>
        <w:jc w:val="both"/>
        <w:rPr>
          <w:rFonts w:ascii="Georgia" w:hAnsi="Georgia"/>
          <w:i/>
          <w:sz w:val="22"/>
          <w:szCs w:val="22"/>
        </w:rPr>
      </w:pPr>
      <w:r w:rsidRPr="00F83C43">
        <w:rPr>
          <w:rFonts w:ascii="Georgia" w:hAnsi="Georgia"/>
          <w:i/>
          <w:sz w:val="22"/>
          <w:szCs w:val="22"/>
        </w:rPr>
        <w:t xml:space="preserve">1. L’Australie, émergence d’un nouveau pays vitivinicole </w:t>
      </w:r>
      <w:r w:rsidRPr="00F83C43">
        <w:rPr>
          <w:rFonts w:ascii="Georgia" w:hAnsi="Georgia"/>
          <w:sz w:val="22"/>
          <w:szCs w:val="22"/>
        </w:rPr>
        <w:t>par Olivier Pacault, Sylvaine Boulanger direction, 2002, 171 p.</w:t>
      </w:r>
    </w:p>
    <w:p w:rsidR="008C65C9" w:rsidRPr="00F83C43" w:rsidRDefault="008C65C9" w:rsidP="00531274">
      <w:pPr>
        <w:spacing w:line="360" w:lineRule="auto"/>
        <w:contextualSpacing/>
        <w:jc w:val="both"/>
        <w:rPr>
          <w:rFonts w:ascii="Georgia" w:hAnsi="Georgia"/>
          <w:sz w:val="22"/>
          <w:szCs w:val="22"/>
        </w:rPr>
      </w:pP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Entre 2010 et 2012</w:t>
      </w:r>
      <w:r w:rsidRPr="00F83C43">
        <w:rPr>
          <w:rFonts w:ascii="Georgia" w:hAnsi="Georgia"/>
          <w:sz w:val="22"/>
          <w:szCs w:val="22"/>
        </w:rPr>
        <w:t> : direction de stages et de mémoires en Master DELOS: 3 au total</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w:t>
      </w:r>
      <w:r w:rsidRPr="00F83C43">
        <w:rPr>
          <w:rFonts w:ascii="Georgia" w:hAnsi="Georgia"/>
          <w:sz w:val="22"/>
          <w:szCs w:val="22"/>
        </w:rPr>
        <w:t xml:space="preserve"> </w:t>
      </w:r>
      <w:r w:rsidRPr="00F83C43">
        <w:rPr>
          <w:rFonts w:ascii="Georgia" w:hAnsi="Georgia"/>
          <w:i/>
          <w:sz w:val="22"/>
          <w:szCs w:val="22"/>
        </w:rPr>
        <w:t>Quelle démarche pour une gestion durable de l’espace</w:t>
      </w:r>
      <w:r w:rsidRPr="00F83C43">
        <w:rPr>
          <w:rFonts w:ascii="Georgia" w:hAnsi="Georgia"/>
          <w:sz w:val="22"/>
          <w:szCs w:val="22"/>
        </w:rPr>
        <w:t>, par Bouchakour Laila, 2010, 110 p.</w:t>
      </w:r>
    </w:p>
    <w:p w:rsidR="008C65C9" w:rsidRPr="00F83C43" w:rsidRDefault="008C65C9" w:rsidP="00531274">
      <w:pPr>
        <w:spacing w:line="360" w:lineRule="auto"/>
        <w:jc w:val="both"/>
        <w:rPr>
          <w:rFonts w:ascii="Georgia" w:hAnsi="Georgia"/>
          <w:i/>
          <w:sz w:val="22"/>
          <w:szCs w:val="22"/>
        </w:rPr>
      </w:pPr>
      <w:r w:rsidRPr="00F83C43">
        <w:rPr>
          <w:rFonts w:ascii="Georgia" w:hAnsi="Georgia"/>
          <w:i/>
          <w:sz w:val="22"/>
          <w:szCs w:val="22"/>
        </w:rPr>
        <w:t xml:space="preserve">2. </w:t>
      </w:r>
      <w:r w:rsidRPr="00F83C43">
        <w:rPr>
          <w:rFonts w:ascii="Georgia" w:hAnsi="Georgia"/>
          <w:sz w:val="22"/>
          <w:szCs w:val="22"/>
        </w:rPr>
        <w:t xml:space="preserve">Comment fidéliser les entreprises sur un territoire – étude de cas du projet d’Ozans dans l’agglomération castelroussine (Indre) ? </w:t>
      </w:r>
      <w:proofErr w:type="gramStart"/>
      <w:r w:rsidRPr="00F83C43">
        <w:rPr>
          <w:rFonts w:ascii="Georgia" w:hAnsi="Georgia"/>
          <w:i/>
          <w:sz w:val="22"/>
          <w:szCs w:val="22"/>
        </w:rPr>
        <w:t>par</w:t>
      </w:r>
      <w:proofErr w:type="gramEnd"/>
      <w:r w:rsidRPr="00F83C43">
        <w:rPr>
          <w:rFonts w:ascii="Georgia" w:hAnsi="Georgia"/>
          <w:i/>
          <w:sz w:val="22"/>
          <w:szCs w:val="22"/>
        </w:rPr>
        <w:t xml:space="preserve"> Caroline Forestier, 154 p.</w:t>
      </w:r>
    </w:p>
    <w:p w:rsidR="008C65C9" w:rsidRPr="00F83C43" w:rsidRDefault="008C65C9" w:rsidP="00531274">
      <w:pPr>
        <w:spacing w:line="360" w:lineRule="auto"/>
        <w:contextualSpacing/>
        <w:jc w:val="both"/>
        <w:rPr>
          <w:rFonts w:ascii="Georgia" w:hAnsi="Georgia"/>
          <w:i/>
          <w:sz w:val="22"/>
          <w:szCs w:val="22"/>
        </w:rPr>
      </w:pPr>
      <w:r w:rsidRPr="00F83C43">
        <w:rPr>
          <w:rFonts w:ascii="Georgia" w:hAnsi="Georgia"/>
          <w:i/>
          <w:sz w:val="22"/>
          <w:szCs w:val="22"/>
        </w:rPr>
        <w:t xml:space="preserve">3. Sensibiliser la population aux économies d’énergie </w:t>
      </w:r>
      <w:r w:rsidRPr="00F83C43">
        <w:rPr>
          <w:rFonts w:ascii="Georgia" w:hAnsi="Georgia"/>
          <w:sz w:val="22"/>
          <w:szCs w:val="22"/>
        </w:rPr>
        <w:t>par Charlène Husson, 65 p.</w:t>
      </w:r>
      <w:r w:rsidRPr="00F83C43">
        <w:rPr>
          <w:rFonts w:ascii="Georgia" w:hAnsi="Georgia"/>
          <w:i/>
          <w:sz w:val="22"/>
          <w:szCs w:val="22"/>
        </w:rPr>
        <w:t xml:space="preserve">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2011</w:t>
      </w:r>
      <w:r w:rsidRPr="00F83C43">
        <w:rPr>
          <w:rFonts w:ascii="Georgia" w:hAnsi="Georgia"/>
          <w:sz w:val="22"/>
          <w:szCs w:val="22"/>
        </w:rPr>
        <w:t> : 3 directions de mémoires de MEF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 Le vignoble de Sancerre : entre permanences et mutations</w:t>
      </w:r>
      <w:r w:rsidRPr="00F83C43">
        <w:rPr>
          <w:rFonts w:ascii="Georgia" w:hAnsi="Georgia"/>
          <w:sz w:val="22"/>
          <w:szCs w:val="22"/>
        </w:rPr>
        <w:t xml:space="preserve"> par Charpentier Céline, 58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2. Le vignoble de Cheverny et de Cour-Cheverny : un vignoble de château ?</w:t>
      </w:r>
      <w:r w:rsidRPr="00F83C43">
        <w:rPr>
          <w:rFonts w:ascii="Georgia" w:hAnsi="Georgia"/>
          <w:sz w:val="22"/>
          <w:szCs w:val="22"/>
        </w:rPr>
        <w:t xml:space="preserve"> </w:t>
      </w:r>
      <w:proofErr w:type="gramStart"/>
      <w:r w:rsidRPr="00F83C43">
        <w:rPr>
          <w:rFonts w:ascii="Georgia" w:hAnsi="Georgia"/>
          <w:sz w:val="22"/>
          <w:szCs w:val="22"/>
        </w:rPr>
        <w:t>par</w:t>
      </w:r>
      <w:proofErr w:type="gramEnd"/>
      <w:r w:rsidRPr="00F83C43">
        <w:rPr>
          <w:rFonts w:ascii="Georgia" w:hAnsi="Georgia"/>
          <w:sz w:val="22"/>
          <w:szCs w:val="22"/>
        </w:rPr>
        <w:t xml:space="preserve"> Christophe Vitré, 52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3. La gastronomie orléanaise</w:t>
      </w:r>
      <w:r w:rsidRPr="00F83C43">
        <w:rPr>
          <w:rFonts w:ascii="Georgia" w:hAnsi="Georgia"/>
          <w:sz w:val="22"/>
          <w:szCs w:val="22"/>
        </w:rPr>
        <w:t xml:space="preserve"> par Huet Léa, 62 p.</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2013</w:t>
      </w:r>
      <w:r w:rsidRPr="00F83C43">
        <w:rPr>
          <w:rFonts w:ascii="Georgia" w:hAnsi="Georgia"/>
          <w:sz w:val="22"/>
          <w:szCs w:val="22"/>
        </w:rPr>
        <w:t> : 3 directions de stage et de mémoire du master DDLTE M2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lastRenderedPageBreak/>
        <w:t>1. La mise en œuvre du volet interne de l’Agenda 21 du Conseil générale de la Creuse</w:t>
      </w:r>
      <w:r w:rsidRPr="00F83C43">
        <w:rPr>
          <w:rFonts w:ascii="Georgia" w:hAnsi="Georgia"/>
          <w:sz w:val="22"/>
          <w:szCs w:val="22"/>
        </w:rPr>
        <w:t xml:space="preserve"> par Laura Rignault, 75 p.</w:t>
      </w:r>
    </w:p>
    <w:p w:rsidR="008C65C9" w:rsidRPr="00F83C43" w:rsidRDefault="008C65C9" w:rsidP="00531274">
      <w:pPr>
        <w:autoSpaceDE w:val="0"/>
        <w:autoSpaceDN w:val="0"/>
        <w:adjustRightInd w:val="0"/>
        <w:spacing w:line="360" w:lineRule="auto"/>
        <w:jc w:val="both"/>
        <w:rPr>
          <w:rFonts w:ascii="Georgia" w:hAnsi="Georgia"/>
          <w:i/>
          <w:sz w:val="22"/>
          <w:szCs w:val="22"/>
        </w:rPr>
      </w:pPr>
      <w:r w:rsidRPr="00F83C43">
        <w:rPr>
          <w:rFonts w:ascii="Georgia" w:hAnsi="Georgia"/>
          <w:i/>
          <w:sz w:val="22"/>
          <w:szCs w:val="22"/>
        </w:rPr>
        <w:t xml:space="preserve">2. </w:t>
      </w:r>
      <w:r w:rsidRPr="00F83C43">
        <w:rPr>
          <w:rFonts w:ascii="Georgia" w:hAnsi="Georgia"/>
          <w:bCs/>
          <w:i/>
          <w:sz w:val="22"/>
          <w:szCs w:val="22"/>
        </w:rPr>
        <w:t>Les vignobles d’Europe dans la mondialisation : L'œnotourisme une opportunité de valorisation des vignobles</w:t>
      </w:r>
      <w:r w:rsidRPr="00F83C43">
        <w:rPr>
          <w:rFonts w:ascii="Georgia" w:hAnsi="Georgia"/>
          <w:bCs/>
          <w:sz w:val="22"/>
          <w:szCs w:val="22"/>
        </w:rPr>
        <w:t xml:space="preserve"> par Doinita Macovei, 127 p.</w:t>
      </w:r>
    </w:p>
    <w:p w:rsidR="008C65C9" w:rsidRPr="00F83C43" w:rsidRDefault="008C65C9" w:rsidP="00531274">
      <w:pPr>
        <w:pStyle w:val="Default"/>
        <w:spacing w:line="360" w:lineRule="auto"/>
        <w:jc w:val="both"/>
        <w:rPr>
          <w:rFonts w:ascii="Georgia" w:hAnsi="Georgia" w:cs="Times New Roman"/>
          <w:i/>
          <w:color w:val="auto"/>
          <w:sz w:val="22"/>
          <w:szCs w:val="22"/>
        </w:rPr>
      </w:pPr>
      <w:r w:rsidRPr="00F83C43">
        <w:rPr>
          <w:rFonts w:ascii="Georgia" w:hAnsi="Georgia" w:cs="Times New Roman"/>
          <w:i/>
          <w:color w:val="auto"/>
          <w:sz w:val="22"/>
          <w:szCs w:val="22"/>
        </w:rPr>
        <w:t xml:space="preserve">3. </w:t>
      </w:r>
      <w:r w:rsidRPr="00F83C43">
        <w:rPr>
          <w:rFonts w:ascii="Georgia" w:hAnsi="Georgia" w:cs="Times New Roman"/>
          <w:bCs/>
          <w:i/>
          <w:color w:val="auto"/>
          <w:sz w:val="22"/>
          <w:szCs w:val="22"/>
        </w:rPr>
        <w:t>Analyse et comparaison du phénomène œnotouristique en Val de Loire, Toscane et Dealu Mare</w:t>
      </w:r>
      <w:r w:rsidRPr="00F83C43">
        <w:rPr>
          <w:rFonts w:ascii="Georgia" w:hAnsi="Georgia" w:cs="Times New Roman"/>
          <w:bCs/>
          <w:color w:val="auto"/>
          <w:sz w:val="22"/>
          <w:szCs w:val="22"/>
        </w:rPr>
        <w:t xml:space="preserve"> par Oana Cuciureanu</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2014</w:t>
      </w:r>
      <w:r w:rsidRPr="00F83C43">
        <w:rPr>
          <w:rFonts w:ascii="Georgia" w:hAnsi="Georgia"/>
          <w:sz w:val="22"/>
          <w:szCs w:val="22"/>
        </w:rPr>
        <w:t> : 2 directions de mémoire du master DDLTE M2</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i/>
          <w:sz w:val="22"/>
          <w:szCs w:val="22"/>
        </w:rPr>
        <w:t>1. Epistémologie et comparaison du paysage et de l’analyse paysagère en France et en Roumanie</w:t>
      </w:r>
      <w:r w:rsidRPr="00F83C43">
        <w:rPr>
          <w:rFonts w:ascii="Georgia" w:hAnsi="Georgia"/>
          <w:sz w:val="22"/>
          <w:szCs w:val="22"/>
        </w:rPr>
        <w:t xml:space="preserve"> par Maria Alexandra Custura</w:t>
      </w:r>
    </w:p>
    <w:p w:rsidR="008C65C9" w:rsidRPr="00F83C43" w:rsidRDefault="008C65C9" w:rsidP="00531274">
      <w:pPr>
        <w:autoSpaceDE w:val="0"/>
        <w:autoSpaceDN w:val="0"/>
        <w:adjustRightInd w:val="0"/>
        <w:spacing w:line="360" w:lineRule="auto"/>
        <w:jc w:val="both"/>
        <w:rPr>
          <w:rFonts w:ascii="Georgia" w:hAnsi="Georgia"/>
          <w:bCs/>
          <w:sz w:val="22"/>
          <w:szCs w:val="22"/>
        </w:rPr>
      </w:pPr>
      <w:r w:rsidRPr="00F83C43">
        <w:rPr>
          <w:rFonts w:ascii="Georgia" w:hAnsi="Georgia"/>
          <w:i/>
          <w:sz w:val="22"/>
          <w:szCs w:val="22"/>
        </w:rPr>
        <w:t>2.</w:t>
      </w:r>
      <w:r w:rsidRPr="00F83C43">
        <w:rPr>
          <w:rFonts w:ascii="Georgia" w:hAnsi="Georgia"/>
          <w:sz w:val="22"/>
          <w:szCs w:val="22"/>
        </w:rPr>
        <w:t xml:space="preserve"> </w:t>
      </w:r>
      <w:r w:rsidRPr="00F83C43">
        <w:rPr>
          <w:rFonts w:ascii="Georgia" w:hAnsi="Georgia"/>
          <w:bCs/>
          <w:i/>
          <w:sz w:val="22"/>
          <w:szCs w:val="22"/>
        </w:rPr>
        <w:t>Un territoire, une identité, une attraction touristique : Le cas de la ville et de la région du Kef</w:t>
      </w:r>
      <w:r w:rsidRPr="00F83C43">
        <w:rPr>
          <w:rFonts w:ascii="Georgia" w:hAnsi="Georgia"/>
          <w:bCs/>
          <w:sz w:val="22"/>
          <w:szCs w:val="22"/>
        </w:rPr>
        <w:t xml:space="preserve"> par Wadii Othmani</w:t>
      </w:r>
    </w:p>
    <w:p w:rsidR="008C65C9" w:rsidRPr="00F83C43" w:rsidRDefault="008C65C9" w:rsidP="00531274">
      <w:pPr>
        <w:autoSpaceDE w:val="0"/>
        <w:autoSpaceDN w:val="0"/>
        <w:adjustRightInd w:val="0"/>
        <w:spacing w:line="360" w:lineRule="auto"/>
        <w:jc w:val="both"/>
        <w:rPr>
          <w:rFonts w:ascii="Georgia" w:hAnsi="Georgia"/>
          <w:sz w:val="22"/>
          <w:szCs w:val="22"/>
        </w:rPr>
      </w:pPr>
    </w:p>
    <w:p w:rsidR="008C65C9" w:rsidRPr="005839FE" w:rsidRDefault="001321F3" w:rsidP="00531274">
      <w:pPr>
        <w:pStyle w:val="HDRTitre2"/>
        <w:spacing w:before="0"/>
      </w:pPr>
      <w:bookmarkStart w:id="24" w:name="_Toc428444876"/>
      <w:bookmarkStart w:id="25" w:name="_Toc462482479"/>
      <w:r w:rsidRPr="005839FE">
        <w:t>4</w:t>
      </w:r>
      <w:r w:rsidR="001A1237" w:rsidRPr="005839FE">
        <w:t>.2</w:t>
      </w:r>
      <w:r w:rsidR="008C65C9" w:rsidRPr="005839FE">
        <w:t xml:space="preserve"> Jury de thèse :</w:t>
      </w:r>
      <w:bookmarkEnd w:id="24"/>
      <w:bookmarkEnd w:id="25"/>
      <w:r w:rsidR="008C65C9" w:rsidRPr="005839FE">
        <w:t xml:space="preserve"> </w:t>
      </w:r>
    </w:p>
    <w:p w:rsidR="00B669BB" w:rsidRPr="00F83C43" w:rsidRDefault="008C65C9" w:rsidP="00531274">
      <w:pPr>
        <w:spacing w:line="360" w:lineRule="auto"/>
        <w:jc w:val="both"/>
        <w:rPr>
          <w:rFonts w:ascii="Georgia" w:hAnsi="Georgia"/>
          <w:sz w:val="22"/>
          <w:szCs w:val="22"/>
        </w:rPr>
      </w:pPr>
      <w:r w:rsidRPr="00F83C43">
        <w:rPr>
          <w:rFonts w:ascii="Georgia" w:hAnsi="Georgia"/>
          <w:b/>
          <w:sz w:val="22"/>
          <w:szCs w:val="22"/>
        </w:rPr>
        <w:t>14 octobre 2013</w:t>
      </w:r>
      <w:r w:rsidRPr="00F83C43">
        <w:rPr>
          <w:rFonts w:ascii="Georgia" w:hAnsi="Georgia"/>
          <w:sz w:val="22"/>
          <w:szCs w:val="22"/>
        </w:rPr>
        <w:t xml:space="preserve"> : rapporteur et membre du jury de la thèse sous la direction du professeur Iaţu Corneliu de Madame Manila Mihaela : « Potentiel, valorisation et perspectives de développement de l'œnotourisme en Moldavie occidentale » </w:t>
      </w:r>
    </w:p>
    <w:p w:rsidR="008C65C9" w:rsidRPr="00F83C43" w:rsidRDefault="008C65C9" w:rsidP="00531274">
      <w:pPr>
        <w:spacing w:line="360" w:lineRule="auto"/>
        <w:jc w:val="both"/>
        <w:rPr>
          <w:rFonts w:ascii="Georgia" w:hAnsi="Georgia"/>
          <w:sz w:val="22"/>
          <w:szCs w:val="22"/>
        </w:rPr>
      </w:pPr>
      <w:r w:rsidRPr="00F83C43">
        <w:rPr>
          <w:rFonts w:ascii="Georgia" w:hAnsi="Georgia"/>
          <w:sz w:val="22"/>
          <w:szCs w:val="22"/>
        </w:rPr>
        <w:t>(</w:t>
      </w:r>
      <w:proofErr w:type="gramStart"/>
      <w:r w:rsidRPr="00F83C43">
        <w:rPr>
          <w:rFonts w:ascii="Georgia" w:hAnsi="Georgia"/>
          <w:sz w:val="22"/>
          <w:szCs w:val="22"/>
        </w:rPr>
        <w:t>en</w:t>
      </w:r>
      <w:proofErr w:type="gramEnd"/>
      <w:r w:rsidRPr="00F83C43">
        <w:rPr>
          <w:rFonts w:ascii="Georgia" w:hAnsi="Georgia"/>
          <w:sz w:val="22"/>
          <w:szCs w:val="22"/>
        </w:rPr>
        <w:t xml:space="preserve"> Roumanie, les Maîtres de conférence peuvent être rapporteurs). Thèse soutenue à l’université Alexandru Ioan Cuza de Iaşi (Roumanie)</w:t>
      </w:r>
    </w:p>
    <w:p w:rsidR="008C65C9" w:rsidRPr="00F83C43" w:rsidRDefault="008C65C9" w:rsidP="00531274">
      <w:pPr>
        <w:spacing w:line="360" w:lineRule="auto"/>
        <w:jc w:val="both"/>
        <w:rPr>
          <w:rFonts w:ascii="Georgia" w:hAnsi="Georgia"/>
          <w:sz w:val="22"/>
          <w:szCs w:val="22"/>
        </w:rPr>
      </w:pPr>
    </w:p>
    <w:p w:rsidR="008C65C9" w:rsidRPr="005839FE" w:rsidRDefault="001321F3" w:rsidP="00531274">
      <w:pPr>
        <w:pStyle w:val="HDRTitre2"/>
        <w:spacing w:before="0"/>
      </w:pPr>
      <w:bookmarkStart w:id="26" w:name="_Toc428444877"/>
      <w:bookmarkStart w:id="27" w:name="_Toc462482480"/>
      <w:r w:rsidRPr="005839FE">
        <w:t>4</w:t>
      </w:r>
      <w:r w:rsidR="001A1237" w:rsidRPr="005839FE">
        <w:t>.3</w:t>
      </w:r>
      <w:r w:rsidR="008C65C9" w:rsidRPr="005839FE">
        <w:t xml:space="preserve"> Encadrement de thèse :</w:t>
      </w:r>
      <w:bookmarkEnd w:id="26"/>
      <w:bookmarkEnd w:id="27"/>
      <w:r w:rsidR="008C65C9" w:rsidRPr="005839FE">
        <w:t xml:space="preserve"> </w:t>
      </w:r>
    </w:p>
    <w:p w:rsidR="001A1237" w:rsidRPr="001A1237" w:rsidRDefault="001A1237" w:rsidP="00531274">
      <w:pPr>
        <w:spacing w:line="360" w:lineRule="auto"/>
      </w:pPr>
    </w:p>
    <w:p w:rsidR="008C65C9" w:rsidRPr="00F83C43" w:rsidRDefault="0017604B" w:rsidP="00531274">
      <w:pPr>
        <w:spacing w:line="360" w:lineRule="auto"/>
        <w:jc w:val="both"/>
        <w:rPr>
          <w:rFonts w:ascii="Georgia" w:hAnsi="Georgia"/>
          <w:sz w:val="22"/>
          <w:szCs w:val="22"/>
        </w:rPr>
      </w:pPr>
      <w:r>
        <w:rPr>
          <w:rFonts w:ascii="Georgia" w:hAnsi="Georgia"/>
          <w:sz w:val="22"/>
          <w:szCs w:val="22"/>
        </w:rPr>
        <w:t>Depuis octobre 2014, co-encadrant</w:t>
      </w:r>
      <w:r w:rsidR="008C65C9" w:rsidRPr="00F83C43">
        <w:rPr>
          <w:rFonts w:ascii="Georgia" w:hAnsi="Georgia"/>
          <w:sz w:val="22"/>
          <w:szCs w:val="22"/>
        </w:rPr>
        <w:t xml:space="preserve"> (le Professeur Laurent Touchart est le directeur) de la thèse de Monsieur Sébastien Dallot : « L’œnotourisme en Allemagne entre territorialisation, patrimonialisation et mondialisation »</w:t>
      </w:r>
    </w:p>
    <w:p w:rsidR="008C65C9" w:rsidRPr="00F83C43" w:rsidRDefault="0078735F" w:rsidP="00531274">
      <w:pPr>
        <w:spacing w:line="360" w:lineRule="auto"/>
        <w:jc w:val="both"/>
        <w:rPr>
          <w:rFonts w:ascii="Georgia" w:hAnsi="Georgia"/>
          <w:sz w:val="22"/>
          <w:szCs w:val="22"/>
        </w:rPr>
      </w:pPr>
      <w:r>
        <w:rPr>
          <w:rFonts w:ascii="Georgia" w:hAnsi="Georgia"/>
          <w:sz w:val="22"/>
          <w:szCs w:val="22"/>
        </w:rPr>
        <w:t>Depuis septembre 2016</w:t>
      </w:r>
      <w:r w:rsidR="0017604B">
        <w:rPr>
          <w:rFonts w:ascii="Georgia" w:hAnsi="Georgia"/>
          <w:sz w:val="22"/>
          <w:szCs w:val="22"/>
        </w:rPr>
        <w:t>, co-encadrant</w:t>
      </w:r>
      <w:r w:rsidR="008C65C9" w:rsidRPr="00F83C43">
        <w:rPr>
          <w:rFonts w:ascii="Georgia" w:hAnsi="Georgia"/>
          <w:sz w:val="22"/>
          <w:szCs w:val="22"/>
        </w:rPr>
        <w:t xml:space="preserve"> (le Professeur </w:t>
      </w:r>
      <w:r>
        <w:rPr>
          <w:rFonts w:ascii="Georgia" w:hAnsi="Georgia"/>
          <w:sz w:val="22"/>
          <w:szCs w:val="22"/>
        </w:rPr>
        <w:t>Guillaume Giroir</w:t>
      </w:r>
      <w:r w:rsidR="008C65C9" w:rsidRPr="00F83C43">
        <w:rPr>
          <w:rFonts w:ascii="Georgia" w:hAnsi="Georgia"/>
          <w:sz w:val="22"/>
          <w:szCs w:val="22"/>
        </w:rPr>
        <w:t xml:space="preserve"> est le directeur) de la thèse de Monsieur Antoine Daban : « La bière dans la mondialisation entre multinationales et </w:t>
      </w:r>
      <w:proofErr w:type="spellStart"/>
      <w:r w:rsidR="008C65C9" w:rsidRPr="00F83C43">
        <w:rPr>
          <w:rFonts w:ascii="Georgia" w:hAnsi="Georgia"/>
          <w:sz w:val="22"/>
          <w:szCs w:val="22"/>
        </w:rPr>
        <w:t>micro-brasseries</w:t>
      </w:r>
      <w:proofErr w:type="spellEnd"/>
      <w:r w:rsidR="008C65C9" w:rsidRPr="00F83C43">
        <w:rPr>
          <w:rFonts w:ascii="Georgia" w:hAnsi="Georgia"/>
          <w:sz w:val="22"/>
          <w:szCs w:val="22"/>
        </w:rPr>
        <w:t> »</w:t>
      </w:r>
    </w:p>
    <w:p w:rsidR="008C65C9" w:rsidRPr="002A1098" w:rsidRDefault="001321F3" w:rsidP="00531274">
      <w:pPr>
        <w:pStyle w:val="HDRTitre1"/>
        <w:spacing w:before="0"/>
        <w:rPr>
          <w:sz w:val="24"/>
          <w:szCs w:val="24"/>
        </w:rPr>
      </w:pPr>
      <w:bookmarkStart w:id="28" w:name="_Toc428444878"/>
      <w:bookmarkStart w:id="29" w:name="_Toc462482481"/>
      <w:r w:rsidRPr="002A1098">
        <w:rPr>
          <w:sz w:val="24"/>
          <w:szCs w:val="24"/>
        </w:rPr>
        <w:t>5</w:t>
      </w:r>
      <w:r w:rsidR="008C65C9" w:rsidRPr="002A1098">
        <w:rPr>
          <w:sz w:val="24"/>
          <w:szCs w:val="24"/>
        </w:rPr>
        <w:t>. RAYONNEMENT SCIENTIFIQUE NATIONAL ET INTERNATIONAL</w:t>
      </w:r>
      <w:bookmarkEnd w:id="28"/>
      <w:bookmarkEnd w:id="29"/>
      <w:r w:rsidR="008C65C9" w:rsidRPr="002A1098">
        <w:rPr>
          <w:sz w:val="24"/>
          <w:szCs w:val="24"/>
        </w:rPr>
        <w:t xml:space="preserve"> </w:t>
      </w:r>
    </w:p>
    <w:p w:rsidR="008C65C9" w:rsidRPr="00F83C43" w:rsidRDefault="008C65C9" w:rsidP="00531274">
      <w:pPr>
        <w:spacing w:line="360" w:lineRule="auto"/>
        <w:contextualSpacing/>
        <w:jc w:val="both"/>
        <w:rPr>
          <w:rFonts w:ascii="Georgia" w:hAnsi="Georgia"/>
          <w:b/>
          <w:sz w:val="22"/>
          <w:szCs w:val="22"/>
        </w:rPr>
      </w:pPr>
    </w:p>
    <w:p w:rsidR="0063496F" w:rsidRPr="00F83C43" w:rsidRDefault="001321F3" w:rsidP="00531274">
      <w:pPr>
        <w:pStyle w:val="HDRTitre2"/>
        <w:spacing w:before="0"/>
      </w:pPr>
      <w:bookmarkStart w:id="30" w:name="_Toc428444879"/>
      <w:bookmarkStart w:id="31" w:name="_Toc462482482"/>
      <w:r w:rsidRPr="00F83C43">
        <w:t>5</w:t>
      </w:r>
      <w:r w:rsidR="0063496F" w:rsidRPr="00F83C43">
        <w:t>.1 : Projets de recherche scientifique</w:t>
      </w:r>
      <w:bookmarkEnd w:id="30"/>
      <w:bookmarkEnd w:id="31"/>
    </w:p>
    <w:p w:rsidR="0063496F" w:rsidRPr="00F83C43" w:rsidRDefault="0063496F" w:rsidP="00531274">
      <w:pPr>
        <w:spacing w:line="360" w:lineRule="auto"/>
        <w:contextualSpacing/>
        <w:jc w:val="both"/>
        <w:rPr>
          <w:rFonts w:ascii="Georgia" w:hAnsi="Georgia"/>
          <w:b/>
          <w:bCs/>
          <w:sz w:val="22"/>
          <w:szCs w:val="22"/>
        </w:rPr>
      </w:pPr>
      <w:r w:rsidRPr="00F83C43">
        <w:rPr>
          <w:rFonts w:ascii="Georgia" w:hAnsi="Georgia"/>
          <w:b/>
          <w:bCs/>
          <w:sz w:val="22"/>
          <w:szCs w:val="22"/>
        </w:rPr>
        <w:t>2010-2011</w:t>
      </w:r>
      <w:r w:rsidRPr="00F83C43">
        <w:rPr>
          <w:rFonts w:ascii="Georgia" w:hAnsi="Georgia"/>
          <w:bCs/>
          <w:sz w:val="22"/>
          <w:szCs w:val="22"/>
        </w:rPr>
        <w:t xml:space="preserve"> : Projet CRITERR : </w:t>
      </w:r>
      <w:r w:rsidRPr="00F83C43">
        <w:rPr>
          <w:rFonts w:ascii="Georgia" w:hAnsi="Georgia"/>
          <w:b/>
          <w:bCs/>
          <w:sz w:val="22"/>
          <w:szCs w:val="22"/>
        </w:rPr>
        <w:t>les paysages viticoles du Berry (2k euros gérés)</w:t>
      </w:r>
      <w:r w:rsidR="00E15570">
        <w:rPr>
          <w:rFonts w:ascii="Georgia" w:hAnsi="Georgia"/>
          <w:b/>
          <w:bCs/>
          <w:sz w:val="22"/>
          <w:szCs w:val="22"/>
        </w:rPr>
        <w:t>,</w:t>
      </w:r>
    </w:p>
    <w:p w:rsidR="0063496F" w:rsidRPr="00F83C43" w:rsidRDefault="0063496F" w:rsidP="00531274">
      <w:pPr>
        <w:spacing w:line="360" w:lineRule="auto"/>
        <w:contextualSpacing/>
        <w:jc w:val="both"/>
        <w:rPr>
          <w:rFonts w:ascii="Georgia" w:hAnsi="Georgia"/>
          <w:bCs/>
          <w:sz w:val="22"/>
          <w:szCs w:val="22"/>
        </w:rPr>
      </w:pPr>
      <w:r w:rsidRPr="00F83C43">
        <w:rPr>
          <w:rFonts w:ascii="Georgia" w:hAnsi="Georgia"/>
          <w:bCs/>
          <w:sz w:val="22"/>
          <w:szCs w:val="22"/>
        </w:rPr>
        <w:t xml:space="preserve">Ce projet d’appel régional devait </w:t>
      </w:r>
      <w:r w:rsidR="0017604B">
        <w:rPr>
          <w:rFonts w:ascii="Georgia" w:hAnsi="Georgia"/>
          <w:bCs/>
          <w:sz w:val="22"/>
          <w:szCs w:val="22"/>
        </w:rPr>
        <w:t>durer 4 ans, il n’a duré qu’</w:t>
      </w:r>
      <w:r w:rsidRPr="00F83C43">
        <w:rPr>
          <w:rFonts w:ascii="Georgia" w:hAnsi="Georgia"/>
          <w:bCs/>
          <w:sz w:val="22"/>
          <w:szCs w:val="22"/>
        </w:rPr>
        <w:t>ne seule année</w:t>
      </w:r>
      <w:r w:rsidR="00E91FEB" w:rsidRPr="00F83C43">
        <w:rPr>
          <w:rFonts w:ascii="Georgia" w:hAnsi="Georgia"/>
          <w:bCs/>
          <w:sz w:val="22"/>
          <w:szCs w:val="22"/>
        </w:rPr>
        <w:t xml:space="preserve"> du fait de la volonté de la région de changer de mode d’appel à projet de recherche</w:t>
      </w:r>
      <w:r w:rsidR="0017604B">
        <w:rPr>
          <w:rFonts w:ascii="Georgia" w:hAnsi="Georgia"/>
          <w:bCs/>
          <w:sz w:val="22"/>
          <w:szCs w:val="22"/>
        </w:rPr>
        <w:t>. Au cours de</w:t>
      </w:r>
      <w:r w:rsidRPr="00F83C43">
        <w:rPr>
          <w:rFonts w:ascii="Georgia" w:hAnsi="Georgia"/>
          <w:bCs/>
          <w:sz w:val="22"/>
          <w:szCs w:val="22"/>
        </w:rPr>
        <w:t xml:space="preserve"> cette année, je n’ai pu réaliser qu’une analyse multivariée et multiscalaire des communes viticoles du Berry. </w:t>
      </w:r>
    </w:p>
    <w:p w:rsidR="00E15570" w:rsidRDefault="0063496F" w:rsidP="00531274">
      <w:pPr>
        <w:spacing w:line="360" w:lineRule="auto"/>
        <w:contextualSpacing/>
        <w:jc w:val="both"/>
        <w:rPr>
          <w:rFonts w:ascii="Georgia" w:hAnsi="Georgia"/>
          <w:b/>
          <w:bCs/>
          <w:sz w:val="22"/>
          <w:szCs w:val="22"/>
        </w:rPr>
      </w:pPr>
      <w:r w:rsidRPr="00F83C43">
        <w:rPr>
          <w:rFonts w:ascii="Georgia" w:hAnsi="Georgia"/>
          <w:b/>
          <w:bCs/>
          <w:sz w:val="22"/>
          <w:szCs w:val="22"/>
        </w:rPr>
        <w:t>2013-2016</w:t>
      </w:r>
      <w:r w:rsidRPr="00F83C43">
        <w:rPr>
          <w:rFonts w:ascii="Georgia" w:hAnsi="Georgia"/>
          <w:bCs/>
          <w:sz w:val="22"/>
          <w:szCs w:val="22"/>
        </w:rPr>
        <w:t xml:space="preserve"> : Projet APR-IA </w:t>
      </w:r>
      <w:r w:rsidR="00E15570" w:rsidRPr="00F83C43">
        <w:rPr>
          <w:rFonts w:ascii="Georgia" w:hAnsi="Georgia"/>
          <w:b/>
          <w:bCs/>
          <w:sz w:val="22"/>
          <w:szCs w:val="22"/>
        </w:rPr>
        <w:t>Paysages et patrimoines vitivinicoles et œnotourisme en région Centre-Val-de Loire (PAVITOEN) (295 K euros gérées)</w:t>
      </w:r>
      <w:r w:rsidR="00E15570">
        <w:rPr>
          <w:rFonts w:ascii="Georgia" w:hAnsi="Georgia"/>
          <w:b/>
          <w:bCs/>
          <w:sz w:val="22"/>
          <w:szCs w:val="22"/>
        </w:rPr>
        <w:t>,</w:t>
      </w:r>
    </w:p>
    <w:p w:rsidR="0063496F" w:rsidRPr="00F83C43" w:rsidRDefault="0063496F" w:rsidP="00531274">
      <w:pPr>
        <w:spacing w:line="360" w:lineRule="auto"/>
        <w:contextualSpacing/>
        <w:jc w:val="both"/>
        <w:rPr>
          <w:rFonts w:ascii="Georgia" w:hAnsi="Georgia"/>
          <w:b/>
          <w:bCs/>
          <w:sz w:val="22"/>
          <w:szCs w:val="22"/>
        </w:rPr>
      </w:pPr>
      <w:r w:rsidRPr="00F83C43">
        <w:rPr>
          <w:rFonts w:ascii="Georgia" w:hAnsi="Georgia"/>
          <w:bCs/>
          <w:sz w:val="22"/>
          <w:szCs w:val="22"/>
        </w:rPr>
        <w:lastRenderedPageBreak/>
        <w:t xml:space="preserve">en relation avec plusieurs géographes du CEDETE (F. Ardillier, G. Giroir, L. Touchart), des géographes de l’université de Bordeaux 3 (M. Réjalot) et de Paris 4 (S. Boulanger), l’IEHCA de Tours (historiens et sociologues), le doyen de la faculté de Géographie et de Géologie de l’université de Iasi – Roumanie (C. Iaţu), le CESER de la région Centre, les comités départementaux du tourisme, le comité régional du tourisme et la chambre d’agriculture du Loir-et-Cher : </w:t>
      </w:r>
    </w:p>
    <w:p w:rsidR="0063496F" w:rsidRPr="00F83C43" w:rsidRDefault="0063496F" w:rsidP="00531274">
      <w:pPr>
        <w:spacing w:line="360" w:lineRule="auto"/>
        <w:contextualSpacing/>
        <w:jc w:val="both"/>
        <w:rPr>
          <w:rFonts w:ascii="Georgia" w:hAnsi="Georgia"/>
          <w:bCs/>
          <w:sz w:val="22"/>
          <w:szCs w:val="22"/>
        </w:rPr>
      </w:pPr>
      <w:r w:rsidRPr="00F83C43">
        <w:rPr>
          <w:rFonts w:ascii="Georgia" w:hAnsi="Georgia"/>
          <w:bCs/>
          <w:sz w:val="22"/>
          <w:szCs w:val="22"/>
        </w:rPr>
        <w:t xml:space="preserve">Ce projet a pour objectif de mettre en relation les paysages et le patrimoine vitivinicoles et les mises en scène paysagères vitivinicoles dans la région Centre-Val de Loire, </w:t>
      </w:r>
      <w:r w:rsidR="00CC0E7A">
        <w:rPr>
          <w:rFonts w:ascii="Georgia" w:hAnsi="Georgia"/>
          <w:bCs/>
          <w:sz w:val="22"/>
          <w:szCs w:val="22"/>
        </w:rPr>
        <w:t>en comparaison avec</w:t>
      </w:r>
      <w:r w:rsidRPr="00F83C43">
        <w:rPr>
          <w:rFonts w:ascii="Georgia" w:hAnsi="Georgia"/>
          <w:bCs/>
          <w:sz w:val="22"/>
          <w:szCs w:val="22"/>
        </w:rPr>
        <w:t xml:space="preserve"> d’autres régions françaises </w:t>
      </w:r>
      <w:r w:rsidR="00CC0E7A">
        <w:rPr>
          <w:rFonts w:ascii="Georgia" w:hAnsi="Georgia"/>
          <w:bCs/>
          <w:sz w:val="22"/>
          <w:szCs w:val="22"/>
        </w:rPr>
        <w:t xml:space="preserve">(Alsace, Bordeaux, Bourgogne…) </w:t>
      </w:r>
      <w:r w:rsidRPr="00F83C43">
        <w:rPr>
          <w:rFonts w:ascii="Georgia" w:hAnsi="Georgia"/>
          <w:bCs/>
          <w:sz w:val="22"/>
          <w:szCs w:val="22"/>
        </w:rPr>
        <w:t xml:space="preserve">et d’autres régions viticoles du monde </w:t>
      </w:r>
      <w:r w:rsidR="00CC0E7A">
        <w:rPr>
          <w:rFonts w:ascii="Georgia" w:hAnsi="Georgia"/>
          <w:bCs/>
          <w:sz w:val="22"/>
          <w:szCs w:val="22"/>
        </w:rPr>
        <w:t xml:space="preserve">(Italie, Grèce, Roumanie…) </w:t>
      </w:r>
      <w:r w:rsidRPr="00F83C43">
        <w:rPr>
          <w:rFonts w:ascii="Georgia" w:hAnsi="Georgia"/>
          <w:bCs/>
          <w:sz w:val="22"/>
          <w:szCs w:val="22"/>
        </w:rPr>
        <w:t>pour comprendre les ressorts, les succès et les échecs des pratiques et des fréquentations œnotouristiques en France et ailleurs. Il a déjà donné lieu à des articles et des colloques.</w:t>
      </w:r>
    </w:p>
    <w:p w:rsidR="0063496F" w:rsidRPr="00F83C43" w:rsidRDefault="0063496F" w:rsidP="00531274">
      <w:pPr>
        <w:spacing w:line="360" w:lineRule="auto"/>
        <w:jc w:val="both"/>
        <w:rPr>
          <w:rFonts w:ascii="Georgia" w:hAnsi="Georgia"/>
          <w:b/>
          <w:sz w:val="22"/>
          <w:szCs w:val="22"/>
        </w:rPr>
      </w:pPr>
      <w:r w:rsidRPr="00F83C43">
        <w:rPr>
          <w:rFonts w:ascii="Georgia" w:hAnsi="Georgia"/>
          <w:b/>
          <w:bCs/>
          <w:sz w:val="22"/>
          <w:szCs w:val="22"/>
        </w:rPr>
        <w:t xml:space="preserve">2016-2019 : </w:t>
      </w:r>
      <w:r w:rsidRPr="00F83C43">
        <w:rPr>
          <w:rFonts w:ascii="Georgia" w:hAnsi="Georgia"/>
          <w:bCs/>
          <w:sz w:val="22"/>
          <w:szCs w:val="22"/>
        </w:rPr>
        <w:t>Projet APR – IR en relation avec plusieurs géographes du CEDETE (F. Ardillier, G. Giroir, L. Touchart), des géographes de l’université de Bordeaux 3 (M. Réjalot) et de Paris 4 (S. Boulanger), l’IEHCA de Tours (historiens et sociologues), le doyen de la faculté de Géographie et de Géologie de l’université de Iasi – Roumanie (C. Iaţu) :</w:t>
      </w:r>
      <w:r w:rsidRPr="00F83C43">
        <w:rPr>
          <w:rFonts w:ascii="Georgia" w:hAnsi="Georgia"/>
          <w:b/>
          <w:sz w:val="22"/>
          <w:szCs w:val="22"/>
        </w:rPr>
        <w:t xml:space="preserve"> Projet VIntAss</w:t>
      </w:r>
    </w:p>
    <w:p w:rsidR="0063496F" w:rsidRPr="00F83C43" w:rsidRDefault="0063496F" w:rsidP="00531274">
      <w:pPr>
        <w:spacing w:line="360" w:lineRule="auto"/>
        <w:jc w:val="both"/>
        <w:rPr>
          <w:rFonts w:ascii="Georgia" w:hAnsi="Georgia"/>
          <w:b/>
          <w:sz w:val="22"/>
          <w:szCs w:val="22"/>
        </w:rPr>
      </w:pPr>
      <w:r w:rsidRPr="00F83C43">
        <w:rPr>
          <w:rFonts w:ascii="Georgia" w:hAnsi="Georgia"/>
          <w:b/>
          <w:sz w:val="22"/>
          <w:szCs w:val="22"/>
        </w:rPr>
        <w:t>Actifs immatériels des vignobles /Vineyards’s Intangible Assets (195 K euros gérés)</w:t>
      </w:r>
    </w:p>
    <w:p w:rsidR="00924831" w:rsidRPr="00F83C43" w:rsidRDefault="0063496F" w:rsidP="00531274">
      <w:pPr>
        <w:spacing w:line="360" w:lineRule="auto"/>
        <w:contextualSpacing/>
        <w:jc w:val="both"/>
        <w:rPr>
          <w:rFonts w:ascii="Georgia" w:hAnsi="Georgia"/>
          <w:sz w:val="22"/>
          <w:szCs w:val="22"/>
        </w:rPr>
      </w:pPr>
      <w:r w:rsidRPr="00F83C43">
        <w:rPr>
          <w:rFonts w:ascii="Georgia" w:hAnsi="Georgia"/>
          <w:sz w:val="22"/>
          <w:szCs w:val="22"/>
        </w:rPr>
        <w:t>Ce projet de recherche est la continuité du précédent. Mais il vise plus spécialement la question patrimoniale par l’intermédiaire des patrimoines matériels (paysage) et  immatériels (savoir-faire, traditions) et 4 AOP viticoles de la région Centre-Val de Loire : Azay le Rideau, Chinon</w:t>
      </w:r>
      <w:r w:rsidR="009B3A94">
        <w:rPr>
          <w:rFonts w:ascii="Georgia" w:hAnsi="Georgia"/>
          <w:sz w:val="22"/>
          <w:szCs w:val="22"/>
        </w:rPr>
        <w:t>,</w:t>
      </w:r>
      <w:r w:rsidRPr="00F83C43">
        <w:rPr>
          <w:rFonts w:ascii="Georgia" w:hAnsi="Georgia"/>
          <w:sz w:val="22"/>
          <w:szCs w:val="22"/>
        </w:rPr>
        <w:t xml:space="preserve"> Sancerre, Vouvray. </w:t>
      </w:r>
    </w:p>
    <w:p w:rsidR="008C65C9" w:rsidRPr="00F83C43" w:rsidRDefault="001321F3" w:rsidP="00531274">
      <w:pPr>
        <w:pStyle w:val="HDRTitre2"/>
        <w:spacing w:before="0"/>
      </w:pPr>
      <w:bookmarkStart w:id="32" w:name="_Toc428444880"/>
      <w:bookmarkStart w:id="33" w:name="_Toc462482483"/>
      <w:r w:rsidRPr="00F83C43">
        <w:t>5</w:t>
      </w:r>
      <w:r w:rsidR="0063496F" w:rsidRPr="00F83C43">
        <w:t>.2</w:t>
      </w:r>
      <w:r w:rsidR="008C65C9" w:rsidRPr="00F83C43">
        <w:t xml:space="preserve"> novembre 2011-septembre 2015 : membre titulaire du CNU section 23</w:t>
      </w:r>
      <w:bookmarkEnd w:id="32"/>
      <w:bookmarkEnd w:id="33"/>
    </w:p>
    <w:p w:rsidR="008C65C9" w:rsidRPr="00F83C43" w:rsidRDefault="008C65C9" w:rsidP="00531274">
      <w:pPr>
        <w:spacing w:line="360" w:lineRule="auto"/>
        <w:contextualSpacing/>
        <w:jc w:val="both"/>
        <w:rPr>
          <w:rFonts w:ascii="Georgia" w:hAnsi="Georgia"/>
          <w:sz w:val="22"/>
          <w:szCs w:val="22"/>
        </w:rPr>
      </w:pPr>
    </w:p>
    <w:p w:rsidR="008C65C9" w:rsidRPr="00F83C43" w:rsidRDefault="001321F3" w:rsidP="00531274">
      <w:pPr>
        <w:pStyle w:val="HDRTitre2"/>
        <w:spacing w:before="0"/>
      </w:pPr>
      <w:bookmarkStart w:id="34" w:name="_Toc428444881"/>
      <w:bookmarkStart w:id="35" w:name="_Toc462482484"/>
      <w:r w:rsidRPr="00F83C43">
        <w:t>5</w:t>
      </w:r>
      <w:r w:rsidR="0063496F" w:rsidRPr="00F83C43">
        <w:t>.3</w:t>
      </w:r>
      <w:r w:rsidR="008C65C9" w:rsidRPr="00F83C43">
        <w:t xml:space="preserve"> Relecteur pour des revues scientifiques de Géographie</w:t>
      </w:r>
      <w:bookmarkEnd w:id="34"/>
      <w:bookmarkEnd w:id="35"/>
    </w:p>
    <w:p w:rsidR="008C65C9" w:rsidRPr="00F83C43" w:rsidRDefault="008C65C9" w:rsidP="00531274">
      <w:pPr>
        <w:spacing w:line="360" w:lineRule="auto"/>
        <w:contextualSpacing/>
        <w:jc w:val="both"/>
        <w:rPr>
          <w:rFonts w:ascii="Georgia" w:hAnsi="Georgia"/>
          <w:b/>
          <w:sz w:val="22"/>
          <w:szCs w:val="22"/>
        </w:rPr>
      </w:pPr>
      <w:r w:rsidRPr="00F83C43">
        <w:rPr>
          <w:rFonts w:ascii="Georgia" w:hAnsi="Georgia"/>
          <w:b/>
          <w:sz w:val="22"/>
          <w:szCs w:val="22"/>
        </w:rPr>
        <w:t>2005</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relecteur pour la revue Sud-Ouest Européen</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2013</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relecteur pour les revues </w:t>
      </w:r>
      <w:r w:rsidRPr="00F83C43">
        <w:rPr>
          <w:rFonts w:ascii="Georgia" w:hAnsi="Georgia"/>
          <w:i/>
          <w:sz w:val="22"/>
          <w:szCs w:val="22"/>
        </w:rPr>
        <w:t>Sud-Ouest Européen</w:t>
      </w:r>
      <w:r w:rsidRPr="00F83C43">
        <w:rPr>
          <w:rFonts w:ascii="Georgia" w:hAnsi="Georgia"/>
          <w:sz w:val="22"/>
          <w:szCs w:val="22"/>
        </w:rPr>
        <w:t xml:space="preserve"> et </w:t>
      </w:r>
      <w:r w:rsidRPr="00F83C43">
        <w:rPr>
          <w:rFonts w:ascii="Georgia" w:hAnsi="Georgia"/>
          <w:i/>
          <w:sz w:val="22"/>
          <w:szCs w:val="22"/>
        </w:rPr>
        <w:t>Espace-Temps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relecteur des actes du colloque </w:t>
      </w:r>
      <w:r w:rsidR="00CC0E7A">
        <w:rPr>
          <w:rFonts w:ascii="Georgia" w:hAnsi="Georgia"/>
          <w:sz w:val="22"/>
          <w:szCs w:val="22"/>
        </w:rPr>
        <w:t>« </w:t>
      </w:r>
      <w:r w:rsidRPr="00F83C43">
        <w:rPr>
          <w:rFonts w:ascii="Georgia" w:hAnsi="Georgia"/>
          <w:sz w:val="22"/>
          <w:szCs w:val="22"/>
        </w:rPr>
        <w:t>Les territoires du vin</w:t>
      </w:r>
      <w:r w:rsidR="00CC0E7A">
        <w:rPr>
          <w:rFonts w:ascii="Georgia" w:hAnsi="Georgia"/>
          <w:sz w:val="22"/>
          <w:szCs w:val="22"/>
        </w:rPr>
        <w:t> »</w:t>
      </w:r>
      <w:r w:rsidRPr="00F83C43">
        <w:rPr>
          <w:rFonts w:ascii="Georgia" w:hAnsi="Georgia"/>
          <w:sz w:val="22"/>
          <w:szCs w:val="22"/>
        </w:rPr>
        <w:t xml:space="preserve"> organisé par l'ESCA en mai 2012 à Angers pour les PUR</w:t>
      </w:r>
      <w:r w:rsidR="007B5275" w:rsidRPr="00F83C43">
        <w:rPr>
          <w:rFonts w:ascii="Georgia" w:hAnsi="Georgia"/>
          <w:sz w:val="22"/>
          <w:szCs w:val="22"/>
        </w:rPr>
        <w:t xml:space="preserve"> (ces actes ont finalement été publiés aux presses de L’Harmattan)</w:t>
      </w:r>
    </w:p>
    <w:p w:rsidR="008C65C9" w:rsidRPr="00F83C43" w:rsidRDefault="008C65C9" w:rsidP="00531274">
      <w:pPr>
        <w:spacing w:line="360" w:lineRule="auto"/>
        <w:contextualSpacing/>
        <w:jc w:val="both"/>
        <w:rPr>
          <w:rFonts w:ascii="Georgia" w:hAnsi="Georgia"/>
          <w:b/>
          <w:sz w:val="22"/>
          <w:szCs w:val="22"/>
        </w:rPr>
      </w:pPr>
      <w:r w:rsidRPr="00F83C43">
        <w:rPr>
          <w:rFonts w:ascii="Georgia" w:hAnsi="Georgia"/>
          <w:b/>
          <w:sz w:val="22"/>
          <w:szCs w:val="22"/>
        </w:rPr>
        <w:t>2014</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relecteur de la revue </w:t>
      </w:r>
      <w:proofErr w:type="spellStart"/>
      <w:r w:rsidRPr="00F83C43">
        <w:rPr>
          <w:rFonts w:ascii="Georgia" w:hAnsi="Georgia"/>
          <w:i/>
          <w:sz w:val="22"/>
          <w:szCs w:val="22"/>
        </w:rPr>
        <w:t>Revue</w:t>
      </w:r>
      <w:proofErr w:type="spellEnd"/>
      <w:r w:rsidRPr="00F83C43">
        <w:rPr>
          <w:rFonts w:ascii="Georgia" w:hAnsi="Georgia"/>
          <w:i/>
          <w:sz w:val="22"/>
          <w:szCs w:val="22"/>
        </w:rPr>
        <w:t xml:space="preserve"> géographique de l'Est</w:t>
      </w:r>
    </w:p>
    <w:p w:rsidR="008C65C9" w:rsidRPr="00F83C43" w:rsidRDefault="008C65C9" w:rsidP="00531274">
      <w:pPr>
        <w:spacing w:line="360" w:lineRule="auto"/>
        <w:jc w:val="both"/>
        <w:rPr>
          <w:rFonts w:ascii="Georgia" w:hAnsi="Georgia"/>
          <w:sz w:val="22"/>
          <w:szCs w:val="22"/>
        </w:rPr>
      </w:pPr>
    </w:p>
    <w:p w:rsidR="008C65C9" w:rsidRPr="00F83C43" w:rsidRDefault="001321F3" w:rsidP="00531274">
      <w:pPr>
        <w:pStyle w:val="HDRTitre2"/>
        <w:spacing w:before="0"/>
      </w:pPr>
      <w:bookmarkStart w:id="36" w:name="_Toc428444882"/>
      <w:bookmarkStart w:id="37" w:name="_Toc462482485"/>
      <w:r w:rsidRPr="00F83C43">
        <w:t>5</w:t>
      </w:r>
      <w:r w:rsidR="0063496F" w:rsidRPr="00F83C43">
        <w:t>.4</w:t>
      </w:r>
      <w:r w:rsidR="008C65C9" w:rsidRPr="00F83C43">
        <w:t xml:space="preserve"> Séjours à l’étranger dans le cadre d’Erasmus et du double diplôme de master</w:t>
      </w:r>
      <w:bookmarkEnd w:id="36"/>
      <w:bookmarkEnd w:id="37"/>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2010 à 2014</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lastRenderedPageBreak/>
        <w:t xml:space="preserve">- 6 séjours Erasmus en Roumanie : 5 à l’université </w:t>
      </w:r>
      <w:proofErr w:type="gramStart"/>
      <w:r w:rsidRPr="00F83C43">
        <w:rPr>
          <w:rFonts w:ascii="Georgia" w:hAnsi="Georgia"/>
          <w:sz w:val="22"/>
          <w:szCs w:val="22"/>
        </w:rPr>
        <w:t>de Iaşi</w:t>
      </w:r>
      <w:proofErr w:type="gramEnd"/>
      <w:r w:rsidRPr="00F83C43">
        <w:rPr>
          <w:rFonts w:ascii="Georgia" w:hAnsi="Georgia"/>
          <w:sz w:val="22"/>
          <w:szCs w:val="22"/>
        </w:rPr>
        <w:t xml:space="preserve"> et 1 à l’université d’Oradea</w:t>
      </w:r>
    </w:p>
    <w:p w:rsidR="008C65C9" w:rsidRPr="00F83C43" w:rsidRDefault="0078735F" w:rsidP="00531274">
      <w:pPr>
        <w:spacing w:line="360" w:lineRule="auto"/>
        <w:contextualSpacing/>
        <w:jc w:val="both"/>
        <w:rPr>
          <w:rFonts w:ascii="Georgia" w:hAnsi="Georgia"/>
          <w:sz w:val="22"/>
          <w:szCs w:val="22"/>
        </w:rPr>
      </w:pPr>
      <w:r>
        <w:rPr>
          <w:rFonts w:ascii="Georgia" w:hAnsi="Georgia"/>
          <w:sz w:val="22"/>
          <w:szCs w:val="22"/>
        </w:rPr>
        <w:t>- 1 séjour AUF en novembre</w:t>
      </w:r>
      <w:r w:rsidR="008C65C9" w:rsidRPr="00F83C43">
        <w:rPr>
          <w:rFonts w:ascii="Georgia" w:hAnsi="Georgia"/>
          <w:sz w:val="22"/>
          <w:szCs w:val="22"/>
        </w:rPr>
        <w:t xml:space="preserve"> 2016 à l’université </w:t>
      </w:r>
      <w:proofErr w:type="gramStart"/>
      <w:r w:rsidR="008C65C9" w:rsidRPr="00F83C43">
        <w:rPr>
          <w:rFonts w:ascii="Georgia" w:hAnsi="Georgia"/>
          <w:sz w:val="22"/>
          <w:szCs w:val="22"/>
        </w:rPr>
        <w:t>de Iaşi</w:t>
      </w:r>
      <w:proofErr w:type="gramEnd"/>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Les enseignements sont dispensés aux étudiants en licence de géographie et aux étudiants du Master de Géographie en relation avec le double diplôme Orléans –Iaşi </w:t>
      </w:r>
    </w:p>
    <w:p w:rsidR="008C65C9" w:rsidRPr="00F83C43" w:rsidRDefault="008C65C9" w:rsidP="00531274">
      <w:pPr>
        <w:spacing w:line="360" w:lineRule="auto"/>
        <w:contextualSpacing/>
        <w:jc w:val="both"/>
        <w:rPr>
          <w:rFonts w:ascii="Georgia" w:hAnsi="Georgia"/>
          <w:b/>
          <w:sz w:val="22"/>
          <w:szCs w:val="22"/>
        </w:rPr>
      </w:pPr>
    </w:p>
    <w:p w:rsidR="008C65C9" w:rsidRPr="00F83C43" w:rsidRDefault="001321F3" w:rsidP="00531274">
      <w:pPr>
        <w:pStyle w:val="HDRTitre2"/>
        <w:spacing w:before="0"/>
      </w:pPr>
      <w:bookmarkStart w:id="38" w:name="_Toc428444883"/>
      <w:bookmarkStart w:id="39" w:name="_Toc462482486"/>
      <w:r w:rsidRPr="00F83C43">
        <w:t>5</w:t>
      </w:r>
      <w:r w:rsidR="0063496F" w:rsidRPr="00F83C43">
        <w:t>.5</w:t>
      </w:r>
      <w:r w:rsidR="008C65C9" w:rsidRPr="00F83C43">
        <w:t xml:space="preserve"> Mission d’expertises, de délégation ou de référent de l’Université d’Orléans</w:t>
      </w:r>
      <w:bookmarkEnd w:id="38"/>
      <w:bookmarkEnd w:id="39"/>
    </w:p>
    <w:p w:rsidR="008C65C9" w:rsidRPr="00F83C43" w:rsidRDefault="008C65C9" w:rsidP="00531274">
      <w:pPr>
        <w:pStyle w:val="HDRTitre4"/>
      </w:pPr>
      <w:bookmarkStart w:id="40" w:name="_Toc462482487"/>
      <w:r w:rsidRPr="00F83C43">
        <w:t>2006 à 2015</w:t>
      </w:r>
      <w:bookmarkEnd w:id="40"/>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statut d'expert et de rapporteur au CRINAO de Dijon pour les questions de terroirs et de délimitations de vignobles en Bourgogne et dans les Hautes-Côtes de Beaune et de Nuits</w:t>
      </w:r>
    </w:p>
    <w:p w:rsidR="008C65C9" w:rsidRPr="00F83C43" w:rsidRDefault="008C65C9" w:rsidP="00531274">
      <w:pPr>
        <w:pStyle w:val="HDRTitre4"/>
      </w:pPr>
      <w:bookmarkStart w:id="41" w:name="_Toc462482488"/>
      <w:r w:rsidRPr="00F83C43">
        <w:t>2008 à 2011</w:t>
      </w:r>
      <w:bookmarkEnd w:id="41"/>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membre du comité scientifique de l’association Les « climats » du vignoble de Bourgogne pour le classement au patrimoine mondial de l’Unesco.</w:t>
      </w:r>
    </w:p>
    <w:p w:rsidR="008C65C9" w:rsidRPr="00F83C43" w:rsidRDefault="008C65C9" w:rsidP="00531274">
      <w:pPr>
        <w:pStyle w:val="HDRTitre4"/>
      </w:pPr>
      <w:bookmarkStart w:id="42" w:name="_Toc462482489"/>
      <w:r w:rsidRPr="00F83C43">
        <w:t>2012 :</w:t>
      </w:r>
      <w:bookmarkEnd w:id="42"/>
      <w:r w:rsidRPr="00F83C43">
        <w:t xml:space="preserve">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Délégué de l’université d’Orléans pour le projet AMI (Intelligence des patrimoines) au Centre de la Renaissance de l’Université de Tours (Direction Philippe Vendrix, Dr CNRS). </w:t>
      </w:r>
    </w:p>
    <w:p w:rsidR="008C65C9" w:rsidRPr="00F83C43" w:rsidRDefault="008C65C9" w:rsidP="00531274">
      <w:pPr>
        <w:pStyle w:val="HDRTitre4"/>
      </w:pPr>
      <w:bookmarkStart w:id="43" w:name="_Toc462482490"/>
      <w:r w:rsidRPr="00F83C43">
        <w:t>2013</w:t>
      </w:r>
      <w:r w:rsidR="0078735F">
        <w:t>-2016</w:t>
      </w:r>
      <w:bookmarkEnd w:id="43"/>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membre référent du pôle vinicole d'Amboise pour l'Université d'Orléans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membre du projet de la recherche inter-universitaire (Tours-Orléans) : Viti-terroir</w:t>
      </w:r>
    </w:p>
    <w:p w:rsidR="008C65C9" w:rsidRPr="00F83C43" w:rsidRDefault="008C65C9" w:rsidP="00531274">
      <w:pPr>
        <w:spacing w:line="360" w:lineRule="auto"/>
        <w:jc w:val="both"/>
        <w:rPr>
          <w:rFonts w:ascii="Georgia" w:hAnsi="Georgia"/>
          <w:sz w:val="22"/>
          <w:szCs w:val="22"/>
        </w:rPr>
      </w:pPr>
    </w:p>
    <w:p w:rsidR="008C65C9" w:rsidRPr="00F83C43" w:rsidRDefault="001321F3" w:rsidP="00531274">
      <w:pPr>
        <w:pStyle w:val="HDRTitre2"/>
        <w:spacing w:before="0"/>
      </w:pPr>
      <w:bookmarkStart w:id="44" w:name="_Toc428444884"/>
      <w:bookmarkStart w:id="45" w:name="_Toc462482491"/>
      <w:r w:rsidRPr="00F83C43">
        <w:t>5</w:t>
      </w:r>
      <w:r w:rsidR="0063496F" w:rsidRPr="00F83C43">
        <w:t>.6</w:t>
      </w:r>
      <w:r w:rsidR="008C65C9" w:rsidRPr="00F83C43">
        <w:t xml:space="preserve"> Membre de comités scientifiques ou d’organisation de colloques</w:t>
      </w:r>
      <w:bookmarkEnd w:id="44"/>
      <w:bookmarkEnd w:id="45"/>
    </w:p>
    <w:p w:rsidR="008C65C9" w:rsidRPr="00F83C43" w:rsidRDefault="008C65C9" w:rsidP="00531274">
      <w:pPr>
        <w:pStyle w:val="HDRTitre4"/>
      </w:pPr>
      <w:bookmarkStart w:id="46" w:name="_Toc462482492"/>
      <w:r w:rsidRPr="00F83C43">
        <w:t>2013</w:t>
      </w:r>
      <w:bookmarkEnd w:id="46"/>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1_</w:t>
      </w:r>
      <w:r w:rsidRPr="00F83C43">
        <w:rPr>
          <w:rFonts w:ascii="Georgia" w:hAnsi="Georgia"/>
          <w:sz w:val="22"/>
          <w:szCs w:val="22"/>
        </w:rPr>
        <w:t xml:space="preserve"> membre du comité scientifique du colloque </w:t>
      </w:r>
      <w:r w:rsidR="00CC0E7A">
        <w:rPr>
          <w:rFonts w:ascii="Georgia" w:hAnsi="Georgia"/>
          <w:sz w:val="22"/>
          <w:szCs w:val="22"/>
        </w:rPr>
        <w:t>« </w:t>
      </w:r>
      <w:r w:rsidRPr="00F83C43">
        <w:rPr>
          <w:rFonts w:ascii="Georgia" w:hAnsi="Georgia"/>
          <w:sz w:val="22"/>
          <w:szCs w:val="22"/>
        </w:rPr>
        <w:t>Paysages et terroirs : enjeux territoriaux, jeux d’acteurs et interdisciplinarité</w:t>
      </w:r>
      <w:r w:rsidR="00CC0E7A">
        <w:rPr>
          <w:rFonts w:ascii="Georgia" w:hAnsi="Georgia"/>
          <w:sz w:val="22"/>
          <w:szCs w:val="22"/>
        </w:rPr>
        <w:t> »</w:t>
      </w:r>
      <w:r w:rsidRPr="00F83C43">
        <w:rPr>
          <w:rFonts w:ascii="Georgia" w:hAnsi="Georgia"/>
          <w:sz w:val="22"/>
          <w:szCs w:val="22"/>
        </w:rPr>
        <w:t>, organisateur P. Minvielle, 14-16 mai 2013 à Aix-en-Provence</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2_</w:t>
      </w:r>
      <w:r w:rsidRPr="00F83C43">
        <w:rPr>
          <w:rFonts w:ascii="Georgia" w:hAnsi="Georgia"/>
          <w:sz w:val="22"/>
          <w:szCs w:val="22"/>
        </w:rPr>
        <w:t xml:space="preserve"> membre du comité de pilotage du colloque </w:t>
      </w:r>
      <w:r w:rsidR="00CC0E7A">
        <w:rPr>
          <w:rFonts w:ascii="Georgia" w:hAnsi="Georgia"/>
          <w:sz w:val="22"/>
          <w:szCs w:val="22"/>
        </w:rPr>
        <w:t>« </w:t>
      </w:r>
      <w:r w:rsidRPr="00F83C43">
        <w:rPr>
          <w:rFonts w:ascii="Georgia" w:hAnsi="Georgia"/>
          <w:sz w:val="22"/>
          <w:szCs w:val="22"/>
        </w:rPr>
        <w:t>Cuisine et identité en région Centre</w:t>
      </w:r>
      <w:r w:rsidR="00CC0E7A">
        <w:rPr>
          <w:rFonts w:ascii="Georgia" w:hAnsi="Georgia"/>
          <w:sz w:val="22"/>
          <w:szCs w:val="22"/>
        </w:rPr>
        <w:t> »</w:t>
      </w:r>
      <w:r w:rsidRPr="00F83C43">
        <w:rPr>
          <w:rFonts w:ascii="Georgia" w:hAnsi="Georgia"/>
          <w:sz w:val="22"/>
          <w:szCs w:val="22"/>
        </w:rPr>
        <w:t>, organisateur IEHCA, 12-13 décembre 2013 à Orléans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3_</w:t>
      </w:r>
      <w:r w:rsidRPr="00F83C43">
        <w:rPr>
          <w:rFonts w:ascii="Georgia" w:hAnsi="Georgia"/>
          <w:sz w:val="22"/>
          <w:szCs w:val="22"/>
        </w:rPr>
        <w:t xml:space="preserve"> membre du comité d'organisation du </w:t>
      </w:r>
      <w:r w:rsidR="00CC0E7A">
        <w:rPr>
          <w:rFonts w:ascii="Georgia" w:hAnsi="Georgia"/>
          <w:sz w:val="22"/>
          <w:szCs w:val="22"/>
        </w:rPr>
        <w:t>« </w:t>
      </w:r>
      <w:r w:rsidRPr="00F83C43">
        <w:rPr>
          <w:rFonts w:ascii="Georgia" w:hAnsi="Georgia"/>
          <w:sz w:val="22"/>
          <w:szCs w:val="22"/>
        </w:rPr>
        <w:t>colloque international</w:t>
      </w:r>
      <w:r w:rsidR="00CC0E7A">
        <w:rPr>
          <w:rFonts w:ascii="Georgia" w:hAnsi="Georgia"/>
          <w:sz w:val="22"/>
          <w:szCs w:val="22"/>
        </w:rPr>
        <w:t> »</w:t>
      </w:r>
      <w:r w:rsidRPr="00F83C43">
        <w:rPr>
          <w:rFonts w:ascii="Georgia" w:hAnsi="Georgia"/>
          <w:sz w:val="22"/>
          <w:szCs w:val="22"/>
        </w:rPr>
        <w:t xml:space="preserve"> des 18-19-20 octobre de la faculté de Géographie et de Géologie de l'Université de Iaşi – Roumanie</w:t>
      </w:r>
    </w:p>
    <w:p w:rsidR="008C65C9" w:rsidRPr="00F83C43" w:rsidRDefault="008C65C9" w:rsidP="00531274">
      <w:pPr>
        <w:pStyle w:val="HDRTitre4"/>
      </w:pPr>
      <w:bookmarkStart w:id="47" w:name="_Toc462482493"/>
      <w:r w:rsidRPr="00F83C43">
        <w:t>2014</w:t>
      </w:r>
      <w:bookmarkEnd w:id="47"/>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4_</w:t>
      </w:r>
      <w:r w:rsidRPr="00F83C43">
        <w:rPr>
          <w:rFonts w:ascii="Georgia" w:hAnsi="Georgia"/>
          <w:sz w:val="22"/>
          <w:szCs w:val="22"/>
        </w:rPr>
        <w:t xml:space="preserve"> membre du comité d’organisation du colloque international des 2-4 juillet 2014 </w:t>
      </w:r>
      <w:r w:rsidR="00CC0E7A">
        <w:rPr>
          <w:rFonts w:ascii="Georgia" w:hAnsi="Georgia"/>
          <w:sz w:val="22"/>
          <w:szCs w:val="22"/>
        </w:rPr>
        <w:t>« </w:t>
      </w:r>
      <w:r w:rsidRPr="00F83C43">
        <w:rPr>
          <w:rFonts w:ascii="Georgia" w:hAnsi="Georgia"/>
          <w:sz w:val="22"/>
          <w:szCs w:val="22"/>
        </w:rPr>
        <w:t>Cartographie et géomatique : une vision prospective des territoires</w:t>
      </w:r>
      <w:r w:rsidR="00CC0E7A">
        <w:rPr>
          <w:rFonts w:ascii="Georgia" w:hAnsi="Georgia"/>
          <w:sz w:val="22"/>
          <w:szCs w:val="22"/>
        </w:rPr>
        <w:t> »</w:t>
      </w:r>
      <w:r w:rsidRPr="00F83C43">
        <w:rPr>
          <w:rFonts w:ascii="Georgia" w:hAnsi="Georgia"/>
          <w:sz w:val="22"/>
          <w:szCs w:val="22"/>
        </w:rPr>
        <w:t xml:space="preserve"> à Orléans.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b/>
          <w:sz w:val="22"/>
          <w:szCs w:val="22"/>
        </w:rPr>
        <w:t>5_</w:t>
      </w:r>
      <w:r w:rsidRPr="00F83C43">
        <w:rPr>
          <w:rFonts w:ascii="Georgia" w:hAnsi="Georgia"/>
          <w:sz w:val="22"/>
          <w:szCs w:val="22"/>
        </w:rPr>
        <w:t xml:space="preserve"> membre du comité scientifique du </w:t>
      </w:r>
      <w:r w:rsidR="00CC0E7A">
        <w:rPr>
          <w:rFonts w:ascii="Georgia" w:hAnsi="Georgia"/>
          <w:sz w:val="22"/>
          <w:szCs w:val="22"/>
        </w:rPr>
        <w:t>« </w:t>
      </w:r>
      <w:r w:rsidRPr="00F83C43">
        <w:rPr>
          <w:rFonts w:ascii="Georgia" w:hAnsi="Georgia"/>
          <w:sz w:val="22"/>
          <w:szCs w:val="22"/>
        </w:rPr>
        <w:t>colloque international</w:t>
      </w:r>
      <w:r w:rsidR="00CC0E7A">
        <w:rPr>
          <w:rFonts w:ascii="Georgia" w:hAnsi="Georgia"/>
          <w:sz w:val="22"/>
          <w:szCs w:val="22"/>
        </w:rPr>
        <w:t> »</w:t>
      </w:r>
      <w:r w:rsidRPr="00F83C43">
        <w:rPr>
          <w:rFonts w:ascii="Georgia" w:hAnsi="Georgia"/>
          <w:sz w:val="22"/>
          <w:szCs w:val="22"/>
        </w:rPr>
        <w:t xml:space="preserve"> des 17-19 octobre du département de géographie de l’Université de Iaşi (Roumanie) pour les 100 ans de la Géographie dans cette Université.</w:t>
      </w:r>
    </w:p>
    <w:p w:rsidR="008C65C9" w:rsidRPr="00CC0E7A" w:rsidRDefault="00CC0E7A" w:rsidP="00531274">
      <w:pPr>
        <w:spacing w:line="360" w:lineRule="auto"/>
        <w:jc w:val="both"/>
        <w:rPr>
          <w:rFonts w:ascii="Georgia" w:hAnsi="Georgia"/>
          <w:sz w:val="22"/>
          <w:szCs w:val="22"/>
        </w:rPr>
      </w:pPr>
      <w:r w:rsidRPr="00CC0E7A">
        <w:rPr>
          <w:rFonts w:ascii="Georgia" w:hAnsi="Georgia"/>
          <w:b/>
          <w:sz w:val="22"/>
          <w:szCs w:val="22"/>
        </w:rPr>
        <w:t>6</w:t>
      </w:r>
      <w:r w:rsidR="002A1098">
        <w:rPr>
          <w:rFonts w:ascii="Georgia" w:hAnsi="Georgia"/>
          <w:sz w:val="22"/>
          <w:szCs w:val="22"/>
        </w:rPr>
        <w:t>_ Co-o</w:t>
      </w:r>
      <w:r>
        <w:rPr>
          <w:rFonts w:ascii="Georgia" w:hAnsi="Georgia"/>
          <w:sz w:val="22"/>
          <w:szCs w:val="22"/>
        </w:rPr>
        <w:t xml:space="preserve">rganisateur du « colloque international : </w:t>
      </w:r>
      <w:r w:rsidRPr="00CC0E7A">
        <w:rPr>
          <w:rFonts w:ascii="Georgia" w:hAnsi="Georgia"/>
          <w:bCs/>
          <w:sz w:val="22"/>
          <w:szCs w:val="22"/>
        </w:rPr>
        <w:t>Paysages, mises en scènes paysagères, patrimoines vitivinicoles, valorisations touristiqu</w:t>
      </w:r>
      <w:r w:rsidR="002A1098">
        <w:rPr>
          <w:rFonts w:ascii="Georgia" w:hAnsi="Georgia"/>
          <w:bCs/>
          <w:sz w:val="22"/>
          <w:szCs w:val="22"/>
        </w:rPr>
        <w:t>es et développement territorial</w:t>
      </w:r>
      <w:r>
        <w:rPr>
          <w:rFonts w:ascii="Georgia" w:hAnsi="Georgia"/>
          <w:bCs/>
          <w:sz w:val="22"/>
          <w:szCs w:val="22"/>
        </w:rPr>
        <w:t xml:space="preserve"> à Orléans du 13 au 15 octobre 2016.</w:t>
      </w:r>
    </w:p>
    <w:p w:rsidR="008C65C9" w:rsidRPr="00F83C43" w:rsidRDefault="001321F3" w:rsidP="00531274">
      <w:pPr>
        <w:pStyle w:val="HDRTitre2"/>
        <w:spacing w:before="0"/>
      </w:pPr>
      <w:bookmarkStart w:id="48" w:name="_Toc428444885"/>
      <w:bookmarkStart w:id="49" w:name="_Toc462482494"/>
      <w:r w:rsidRPr="00F83C43">
        <w:lastRenderedPageBreak/>
        <w:t>5</w:t>
      </w:r>
      <w:r w:rsidR="0063496F" w:rsidRPr="00F83C43">
        <w:t>.7</w:t>
      </w:r>
      <w:r w:rsidR="008C65C9" w:rsidRPr="00F83C43">
        <w:t xml:space="preserve"> Cafés géographique et historique</w:t>
      </w:r>
      <w:bookmarkEnd w:id="48"/>
      <w:bookmarkEnd w:id="49"/>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11 mars 2014</w:t>
      </w:r>
      <w:r w:rsidRPr="00F83C43">
        <w:rPr>
          <w:rFonts w:ascii="Georgia" w:hAnsi="Georgia"/>
          <w:sz w:val="22"/>
          <w:szCs w:val="22"/>
        </w:rPr>
        <w:t xml:space="preserve"> conférence et discussion pour un </w:t>
      </w:r>
      <w:r w:rsidRPr="00F83C43">
        <w:rPr>
          <w:rFonts w:ascii="Georgia" w:hAnsi="Georgia"/>
          <w:b/>
          <w:sz w:val="22"/>
          <w:szCs w:val="22"/>
        </w:rPr>
        <w:t>café géographique</w:t>
      </w:r>
      <w:r w:rsidRPr="00F83C43">
        <w:rPr>
          <w:rFonts w:ascii="Georgia" w:hAnsi="Georgia"/>
          <w:sz w:val="22"/>
          <w:szCs w:val="22"/>
        </w:rPr>
        <w:t xml:space="preserve"> organisé par l’AGUO, Association des Géograph</w:t>
      </w:r>
      <w:r w:rsidR="00CC0E7A">
        <w:rPr>
          <w:rFonts w:ascii="Georgia" w:hAnsi="Georgia"/>
          <w:sz w:val="22"/>
          <w:szCs w:val="22"/>
        </w:rPr>
        <w:t>es de l’Université d’Orléans : « Le</w:t>
      </w:r>
      <w:r w:rsidRPr="00F83C43">
        <w:rPr>
          <w:rFonts w:ascii="Georgia" w:hAnsi="Georgia"/>
          <w:sz w:val="22"/>
          <w:szCs w:val="22"/>
        </w:rPr>
        <w:t xml:space="preserve"> vin dans la mondialisation ; le rôle des cépages internationaux et l’exemple du vin de Sancerre produit à partir de cépages internationaux</w:t>
      </w:r>
      <w:r w:rsidR="00CC0E7A">
        <w:rPr>
          <w:rFonts w:ascii="Georgia" w:hAnsi="Georgia"/>
          <w:sz w:val="22"/>
          <w:szCs w:val="22"/>
        </w:rPr>
        <w:t> »</w:t>
      </w:r>
      <w:r w:rsidRPr="00F83C43">
        <w:rPr>
          <w:rFonts w:ascii="Georgia" w:hAnsi="Georgia"/>
          <w:sz w:val="22"/>
          <w:szCs w:val="22"/>
        </w:rPr>
        <w:t xml:space="preserve"> (durée 2heures)</w:t>
      </w:r>
      <w:r w:rsidR="00CC0E7A">
        <w:rPr>
          <w:rFonts w:ascii="Georgia" w:hAnsi="Georgia"/>
          <w:sz w:val="22"/>
          <w:szCs w:val="22"/>
        </w:rPr>
        <w:t>.</w:t>
      </w:r>
    </w:p>
    <w:p w:rsidR="008C65C9"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Pr="00F83C43">
        <w:rPr>
          <w:rFonts w:ascii="Georgia" w:hAnsi="Georgia"/>
          <w:b/>
          <w:sz w:val="22"/>
          <w:szCs w:val="22"/>
        </w:rPr>
        <w:t>14 mai 2014</w:t>
      </w:r>
      <w:r w:rsidRPr="00F83C43">
        <w:rPr>
          <w:rFonts w:ascii="Georgia" w:hAnsi="Georgia"/>
          <w:sz w:val="22"/>
          <w:szCs w:val="22"/>
        </w:rPr>
        <w:t xml:space="preserve"> conférence et discussion pour un </w:t>
      </w:r>
      <w:r w:rsidRPr="00F83C43">
        <w:rPr>
          <w:rFonts w:ascii="Georgia" w:hAnsi="Georgia"/>
          <w:b/>
          <w:sz w:val="22"/>
          <w:szCs w:val="22"/>
        </w:rPr>
        <w:t>café historique</w:t>
      </w:r>
      <w:r w:rsidR="00CC0E7A">
        <w:rPr>
          <w:rFonts w:ascii="Georgia" w:hAnsi="Georgia"/>
          <w:sz w:val="22"/>
          <w:szCs w:val="22"/>
        </w:rPr>
        <w:t xml:space="preserve"> organisé par les Rendez-vous de l’Histoire de </w:t>
      </w:r>
      <w:r w:rsidRPr="00F83C43">
        <w:rPr>
          <w:rFonts w:ascii="Georgia" w:hAnsi="Georgia"/>
          <w:sz w:val="22"/>
          <w:szCs w:val="22"/>
        </w:rPr>
        <w:t xml:space="preserve">Blois dans le café Vinomania : </w:t>
      </w:r>
      <w:r w:rsidR="00CC0E7A">
        <w:rPr>
          <w:rFonts w:ascii="Georgia" w:hAnsi="Georgia"/>
          <w:sz w:val="22"/>
          <w:szCs w:val="22"/>
        </w:rPr>
        <w:t>« </w:t>
      </w:r>
      <w:r w:rsidRPr="00F83C43">
        <w:rPr>
          <w:rFonts w:ascii="Georgia" w:hAnsi="Georgia"/>
          <w:sz w:val="22"/>
          <w:szCs w:val="22"/>
        </w:rPr>
        <w:t>Géohistoire de la vigne et du vin en France – le rôle des cépages internationaux</w:t>
      </w:r>
      <w:r w:rsidR="00CC0E7A">
        <w:rPr>
          <w:rFonts w:ascii="Georgia" w:hAnsi="Georgia"/>
          <w:sz w:val="22"/>
          <w:szCs w:val="22"/>
        </w:rPr>
        <w:t> » (durée 1h30).</w:t>
      </w:r>
    </w:p>
    <w:p w:rsidR="00CC0E7A" w:rsidRPr="00F83C43" w:rsidRDefault="00CC0E7A" w:rsidP="00531274">
      <w:pPr>
        <w:spacing w:line="360" w:lineRule="auto"/>
        <w:contextualSpacing/>
        <w:jc w:val="both"/>
        <w:rPr>
          <w:rFonts w:ascii="Georgia" w:hAnsi="Georgia"/>
          <w:sz w:val="22"/>
          <w:szCs w:val="22"/>
        </w:rPr>
      </w:pPr>
    </w:p>
    <w:p w:rsidR="008C65C9" w:rsidRPr="00F83C43" w:rsidRDefault="001321F3" w:rsidP="00531274">
      <w:pPr>
        <w:pStyle w:val="HDRTitre10"/>
        <w:spacing w:before="0"/>
      </w:pPr>
      <w:bookmarkStart w:id="50" w:name="_Toc428444886"/>
      <w:bookmarkStart w:id="51" w:name="_Toc462482495"/>
      <w:r w:rsidRPr="00F83C43">
        <w:t>6</w:t>
      </w:r>
      <w:r w:rsidR="008C65C9" w:rsidRPr="00F83C43">
        <w:t xml:space="preserve">. ENSEIGNEMENTS </w:t>
      </w:r>
      <w:r w:rsidR="00CC0E7A">
        <w:t>À</w:t>
      </w:r>
      <w:r w:rsidR="008C65C9" w:rsidRPr="00F83C43">
        <w:t xml:space="preserve"> L'UNIVERSITÉ D'ORLÉANS :</w:t>
      </w:r>
      <w:bookmarkEnd w:id="50"/>
      <w:bookmarkEnd w:id="51"/>
    </w:p>
    <w:p w:rsidR="008C65C9" w:rsidRPr="00F83C43" w:rsidRDefault="008C65C9" w:rsidP="00531274">
      <w:pPr>
        <w:pStyle w:val="HDRtitre3"/>
        <w:spacing w:before="0" w:line="360" w:lineRule="auto"/>
        <w:outlineLvl w:val="1"/>
      </w:pPr>
    </w:p>
    <w:p w:rsidR="008C65C9" w:rsidRPr="00F83C43" w:rsidRDefault="001321F3" w:rsidP="00531274">
      <w:pPr>
        <w:pStyle w:val="HDRTitre2"/>
        <w:spacing w:before="0"/>
      </w:pPr>
      <w:bookmarkStart w:id="52" w:name="_Toc428444887"/>
      <w:bookmarkStart w:id="53" w:name="_Toc462482496"/>
      <w:r w:rsidRPr="00F83C43">
        <w:t>6</w:t>
      </w:r>
      <w:r w:rsidR="008C65C9" w:rsidRPr="00F83C43">
        <w:t>.1 Préparation au Capes (1999-2010) :</w:t>
      </w:r>
      <w:bookmarkEnd w:id="52"/>
      <w:bookmarkEnd w:id="53"/>
      <w:r w:rsidR="008C65C9" w:rsidRPr="00F83C43">
        <w:t xml:space="preserve">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xml:space="preserve">- Tous les aspects généraux et certains aspects régionaux de la France ont été traités. Chaque question thématique nouvelle </w:t>
      </w:r>
      <w:r w:rsidR="00CC0E7A">
        <w:rPr>
          <w:rFonts w:ascii="Georgia" w:hAnsi="Georgia"/>
          <w:sz w:val="22"/>
          <w:szCs w:val="22"/>
        </w:rPr>
        <w:t>a donné</w:t>
      </w:r>
      <w:r w:rsidRPr="00F83C43">
        <w:rPr>
          <w:rFonts w:ascii="Georgia" w:hAnsi="Georgia"/>
          <w:sz w:val="22"/>
          <w:szCs w:val="22"/>
        </w:rPr>
        <w:t xml:space="preserve"> lieu à un approfondissement particulier du cours pour le territoire français.</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générale de la France (20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des littoraux de la France (8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des villes en France (8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des régions méditerranéennes françaises (8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des montagnes en France et en Europe (12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des risques naturels en France (8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Politiques d'aménagement du territoire en France - généralités (9 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Politiques d'aménagement des montagnes en France (6 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Politiques d'aménagement des littoraux en France (4 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Colles de préparation aux oraux du Capes et commentaires de documents (15 h TD).</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 l’Europe (24h CM)</w:t>
      </w:r>
    </w:p>
    <w:p w:rsidR="008C65C9" w:rsidRPr="00F83C43" w:rsidRDefault="008C65C9" w:rsidP="00531274">
      <w:pPr>
        <w:spacing w:line="360" w:lineRule="auto"/>
        <w:contextualSpacing/>
        <w:jc w:val="both"/>
        <w:rPr>
          <w:rFonts w:ascii="Georgia" w:hAnsi="Georgia"/>
          <w:sz w:val="22"/>
          <w:szCs w:val="22"/>
        </w:rPr>
      </w:pPr>
    </w:p>
    <w:p w:rsidR="008C65C9" w:rsidRPr="00F83C43" w:rsidRDefault="001321F3" w:rsidP="00531274">
      <w:pPr>
        <w:pStyle w:val="HDRTitre2"/>
        <w:spacing w:before="0"/>
      </w:pPr>
      <w:bookmarkStart w:id="54" w:name="_Toc428444888"/>
      <w:bookmarkStart w:id="55" w:name="_Toc462482497"/>
      <w:r w:rsidRPr="00F83C43">
        <w:t>6</w:t>
      </w:r>
      <w:r w:rsidR="008C65C9" w:rsidRPr="00F83C43">
        <w:t xml:space="preserve">.2 Enseignements en Licence Professionnelle à Châteauroux </w:t>
      </w:r>
      <w:r w:rsidR="00CC0E7A">
        <w:t>« </w:t>
      </w:r>
      <w:r w:rsidR="008C65C9" w:rsidRPr="00F83C43">
        <w:t>Animation et développement des territoires ruraux</w:t>
      </w:r>
      <w:r w:rsidR="00CC0E7A">
        <w:t> »</w:t>
      </w:r>
      <w:r w:rsidR="008C65C9" w:rsidRPr="00F83C43">
        <w:t xml:space="preserve"> (ADTR) :</w:t>
      </w:r>
      <w:bookmarkEnd w:id="54"/>
      <w:bookmarkEnd w:id="55"/>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Perception et analyse des paysages, problèmes d’environnement (9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Evolution de l'espace rural en France : de « l'agricolisation » et de l'exode rural à la périurbanisation ; les différentes fonctions des espaces ruraux ; les nouveaux espaces ruraux (12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Initiation à l’analyse statistique (16h CM et TD)</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Analyse des statistiques locales et régionales (présentation et analyse statistique à 1 distribution et analyse (9 h TD)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lastRenderedPageBreak/>
        <w:t>- Initiation à la cartographie et à la sémiologie graphique à travers l'informatique et des logiciels : Adobe-Illustrator, Amado et Philcarto (9 h TD).</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Diagnostic territorial 20 h CM et TD</w:t>
      </w:r>
    </w:p>
    <w:p w:rsidR="008C65C9" w:rsidRPr="00F83C43" w:rsidRDefault="008C65C9" w:rsidP="00531274">
      <w:pPr>
        <w:spacing w:line="360" w:lineRule="auto"/>
        <w:contextualSpacing/>
        <w:jc w:val="both"/>
        <w:rPr>
          <w:rFonts w:ascii="Georgia" w:hAnsi="Georgia"/>
          <w:b/>
          <w:sz w:val="22"/>
          <w:szCs w:val="22"/>
        </w:rPr>
      </w:pPr>
    </w:p>
    <w:p w:rsidR="008C65C9" w:rsidRPr="00F83C43" w:rsidRDefault="001321F3" w:rsidP="00531274">
      <w:pPr>
        <w:pStyle w:val="HDRTitre2"/>
        <w:spacing w:before="0"/>
      </w:pPr>
      <w:bookmarkStart w:id="56" w:name="_Toc428444889"/>
      <w:bookmarkStart w:id="57" w:name="_Toc462482498"/>
      <w:r w:rsidRPr="00F83C43">
        <w:t>6</w:t>
      </w:r>
      <w:r w:rsidR="008C65C9" w:rsidRPr="00F83C43">
        <w:t>.3 Enseignements en licence générale</w:t>
      </w:r>
      <w:bookmarkEnd w:id="56"/>
      <w:r w:rsidR="00CC5A2D">
        <w:t xml:space="preserve"> (université d’Orléans)</w:t>
      </w:r>
      <w:bookmarkEnd w:id="57"/>
    </w:p>
    <w:p w:rsidR="008C65C9" w:rsidRPr="00F83C43" w:rsidRDefault="008C65C9" w:rsidP="00531274">
      <w:pPr>
        <w:pStyle w:val="HDR-titre3"/>
        <w:spacing w:before="0"/>
      </w:pPr>
      <w:bookmarkStart w:id="58" w:name="_Toc428444890"/>
      <w:bookmarkStart w:id="59" w:name="_Toc462482499"/>
      <w:r w:rsidRPr="00F83C43">
        <w:t>Géographie physique :</w:t>
      </w:r>
      <w:bookmarkEnd w:id="58"/>
      <w:bookmarkEnd w:id="59"/>
      <w:r w:rsidRPr="00F83C43">
        <w:t xml:space="preserve">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des milieux tropicaux en année de licence (36 h CM)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Commentaires de cartes en géographie physique en 2</w:t>
      </w:r>
      <w:r w:rsidRPr="00F83C43">
        <w:rPr>
          <w:rFonts w:ascii="Georgia" w:hAnsi="Georgia"/>
          <w:sz w:val="22"/>
          <w:szCs w:val="22"/>
          <w:vertAlign w:val="superscript"/>
        </w:rPr>
        <w:t>ème</w:t>
      </w:r>
      <w:r w:rsidRPr="00F83C43">
        <w:rPr>
          <w:rFonts w:ascii="Georgia" w:hAnsi="Georgia"/>
          <w:sz w:val="22"/>
          <w:szCs w:val="22"/>
        </w:rPr>
        <w:t xml:space="preserve"> année (24 h TD)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Climatologie (24 h CM et 12 h TD)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Introduction à l'étude des milieux naturels en 1</w:t>
      </w:r>
      <w:r w:rsidRPr="00F83C43">
        <w:rPr>
          <w:rFonts w:ascii="Georgia" w:hAnsi="Georgia"/>
          <w:sz w:val="22"/>
          <w:szCs w:val="22"/>
          <w:vertAlign w:val="superscript"/>
        </w:rPr>
        <w:t>ère</w:t>
      </w:r>
      <w:r w:rsidRPr="00F83C43">
        <w:rPr>
          <w:rFonts w:ascii="Georgia" w:hAnsi="Georgia"/>
          <w:sz w:val="22"/>
          <w:szCs w:val="22"/>
        </w:rPr>
        <w:t xml:space="preserve"> année (24 h CM et 12 h TD)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des milieux méditerranéens en 2</w:t>
      </w:r>
      <w:r w:rsidRPr="00F83C43">
        <w:rPr>
          <w:rFonts w:ascii="Georgia" w:hAnsi="Georgia"/>
          <w:sz w:val="22"/>
          <w:szCs w:val="22"/>
          <w:vertAlign w:val="superscript"/>
        </w:rPr>
        <w:t>ème</w:t>
      </w:r>
      <w:r w:rsidRPr="00F83C43">
        <w:rPr>
          <w:rFonts w:ascii="Georgia" w:hAnsi="Georgia"/>
          <w:sz w:val="22"/>
          <w:szCs w:val="22"/>
        </w:rPr>
        <w:t xml:space="preserve"> année (24 h TD) ;</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Géographie physique des montagnes en 2</w:t>
      </w:r>
      <w:r w:rsidRPr="00F83C43">
        <w:rPr>
          <w:rFonts w:ascii="Georgia" w:hAnsi="Georgia"/>
          <w:sz w:val="22"/>
          <w:szCs w:val="22"/>
          <w:vertAlign w:val="superscript"/>
        </w:rPr>
        <w:t>ème</w:t>
      </w:r>
      <w:r w:rsidRPr="00F83C43">
        <w:rPr>
          <w:rFonts w:ascii="Georgia" w:hAnsi="Georgia"/>
          <w:sz w:val="22"/>
          <w:szCs w:val="22"/>
        </w:rPr>
        <w:t xml:space="preserve"> année (12 h CM)</w:t>
      </w:r>
    </w:p>
    <w:p w:rsidR="008C65C9" w:rsidRPr="00F83C43" w:rsidRDefault="008C65C9" w:rsidP="00531274">
      <w:pPr>
        <w:spacing w:line="360" w:lineRule="auto"/>
        <w:contextualSpacing/>
        <w:jc w:val="both"/>
        <w:rPr>
          <w:rFonts w:ascii="Georgia" w:hAnsi="Georgia"/>
          <w:b/>
          <w:sz w:val="22"/>
          <w:szCs w:val="22"/>
        </w:rPr>
      </w:pPr>
    </w:p>
    <w:p w:rsidR="008C65C9" w:rsidRPr="005839FE" w:rsidRDefault="008C65C9" w:rsidP="00531274">
      <w:pPr>
        <w:pStyle w:val="HDR-titre3"/>
        <w:spacing w:before="0"/>
        <w:rPr>
          <w:szCs w:val="22"/>
        </w:rPr>
      </w:pPr>
      <w:bookmarkStart w:id="60" w:name="_Toc428444891"/>
      <w:bookmarkStart w:id="61" w:name="_Toc462482500"/>
      <w:r w:rsidRPr="005839FE">
        <w:rPr>
          <w:szCs w:val="22"/>
        </w:rPr>
        <w:t>Géographie régionale :</w:t>
      </w:r>
      <w:bookmarkEnd w:id="60"/>
      <w:bookmarkEnd w:id="61"/>
      <w:r w:rsidRPr="005839FE">
        <w:rPr>
          <w:szCs w:val="22"/>
        </w:rPr>
        <w:t xml:space="preserve">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Géographie des pays méditerranéens de l'Union européenne en 2</w:t>
      </w:r>
      <w:r w:rsidRPr="001F18AB">
        <w:rPr>
          <w:rFonts w:ascii="Georgia" w:hAnsi="Georgia"/>
          <w:sz w:val="22"/>
          <w:szCs w:val="22"/>
          <w:vertAlign w:val="superscript"/>
        </w:rPr>
        <w:t>ème</w:t>
      </w:r>
      <w:r w:rsidRPr="001F18AB">
        <w:rPr>
          <w:rFonts w:ascii="Georgia" w:hAnsi="Georgia"/>
          <w:sz w:val="22"/>
          <w:szCs w:val="22"/>
        </w:rPr>
        <w:t xml:space="preserve"> année (24 h CM et 12 h TD)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Les différenciations régionales de la planète en 1</w:t>
      </w:r>
      <w:r w:rsidRPr="001F18AB">
        <w:rPr>
          <w:rFonts w:ascii="Georgia" w:hAnsi="Georgia"/>
          <w:sz w:val="22"/>
          <w:szCs w:val="22"/>
          <w:vertAlign w:val="superscript"/>
        </w:rPr>
        <w:t>ère</w:t>
      </w:r>
      <w:r w:rsidRPr="001F18AB">
        <w:rPr>
          <w:rFonts w:ascii="Georgia" w:hAnsi="Georgia"/>
          <w:sz w:val="22"/>
          <w:szCs w:val="22"/>
        </w:rPr>
        <w:t xml:space="preserve"> année (approche multiscalaire : espace monde, sous-développement et géographie du riz) (24 h CM)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Les Etats-Unis, approche géographique et culturelle (12 h CM)</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La France dans l'Europe en 3</w:t>
      </w:r>
      <w:r w:rsidRPr="001F18AB">
        <w:rPr>
          <w:rFonts w:ascii="Georgia" w:hAnsi="Georgia"/>
          <w:sz w:val="22"/>
          <w:szCs w:val="22"/>
          <w:vertAlign w:val="superscript"/>
        </w:rPr>
        <w:t>ème</w:t>
      </w:r>
      <w:r w:rsidRPr="001F18AB">
        <w:rPr>
          <w:rFonts w:ascii="Georgia" w:hAnsi="Georgia"/>
          <w:sz w:val="22"/>
          <w:szCs w:val="22"/>
        </w:rPr>
        <w:t xml:space="preserve"> année (24 h TD et CM) (après une introduction où la France est située dans un espace européen élargie aux 25 pays de l'Union européenne, les cours et TD approfondissent plus spécialement une ou plusieurs grandes régions européennes (Europe des montagnes, Europe méditerranéenne...)</w:t>
      </w:r>
    </w:p>
    <w:p w:rsidR="008C65C9" w:rsidRPr="0094362E" w:rsidRDefault="008C65C9" w:rsidP="00531274">
      <w:pPr>
        <w:spacing w:line="360" w:lineRule="auto"/>
        <w:contextualSpacing/>
        <w:jc w:val="both"/>
        <w:rPr>
          <w:rFonts w:ascii="Georgia" w:hAnsi="Georgia"/>
          <w:b/>
          <w:sz w:val="22"/>
          <w:szCs w:val="22"/>
        </w:rPr>
      </w:pPr>
    </w:p>
    <w:p w:rsidR="008C65C9" w:rsidRPr="0094362E" w:rsidRDefault="008C65C9" w:rsidP="00531274">
      <w:pPr>
        <w:pStyle w:val="HDR-titre3"/>
        <w:spacing w:before="0"/>
      </w:pPr>
      <w:bookmarkStart w:id="62" w:name="_Toc428444892"/>
      <w:bookmarkStart w:id="63" w:name="_Toc462482501"/>
      <w:r w:rsidRPr="0094362E">
        <w:t>Géographie humaine générale :</w:t>
      </w:r>
      <w:bookmarkEnd w:id="62"/>
      <w:bookmarkEnd w:id="63"/>
      <w:r w:rsidRPr="0094362E">
        <w:t xml:space="preserve">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Géographie de la population en 1</w:t>
      </w:r>
      <w:r w:rsidRPr="001F18AB">
        <w:rPr>
          <w:rFonts w:ascii="Georgia" w:hAnsi="Georgia"/>
          <w:sz w:val="22"/>
          <w:szCs w:val="22"/>
          <w:vertAlign w:val="superscript"/>
        </w:rPr>
        <w:t>ère</w:t>
      </w:r>
      <w:r w:rsidRPr="001F18AB">
        <w:rPr>
          <w:rFonts w:ascii="Georgia" w:hAnsi="Georgia"/>
          <w:sz w:val="22"/>
          <w:szCs w:val="22"/>
        </w:rPr>
        <w:t xml:space="preserve"> année (24 h CM et 12 h TD)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Géographie urbaine et rurale en 1</w:t>
      </w:r>
      <w:r w:rsidRPr="001F18AB">
        <w:rPr>
          <w:rFonts w:ascii="Georgia" w:hAnsi="Georgia"/>
          <w:sz w:val="22"/>
          <w:szCs w:val="22"/>
          <w:vertAlign w:val="superscript"/>
        </w:rPr>
        <w:t>ère</w:t>
      </w:r>
      <w:r w:rsidRPr="001F18AB">
        <w:rPr>
          <w:rFonts w:ascii="Georgia" w:hAnsi="Georgia"/>
          <w:sz w:val="22"/>
          <w:szCs w:val="22"/>
        </w:rPr>
        <w:t xml:space="preserve"> et 3</w:t>
      </w:r>
      <w:r w:rsidRPr="001F18AB">
        <w:rPr>
          <w:rFonts w:ascii="Georgia" w:hAnsi="Georgia"/>
          <w:sz w:val="22"/>
          <w:szCs w:val="22"/>
          <w:vertAlign w:val="superscript"/>
        </w:rPr>
        <w:t>ème</w:t>
      </w:r>
      <w:r w:rsidRPr="001F18AB">
        <w:rPr>
          <w:rFonts w:ascii="Georgia" w:hAnsi="Georgia"/>
          <w:sz w:val="22"/>
          <w:szCs w:val="22"/>
        </w:rPr>
        <w:t xml:space="preserve"> années (24 h TD)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Le développement : évolution du concept, approches multiscalaires (sous-développement, croissance et développement, développements régional et local, indicateurs socio-économiques du territoire (9 h CM et 9 h TD en 2</w:t>
      </w:r>
      <w:r w:rsidRPr="001F18AB">
        <w:rPr>
          <w:rFonts w:ascii="Georgia" w:hAnsi="Georgia"/>
          <w:sz w:val="22"/>
          <w:szCs w:val="22"/>
          <w:vertAlign w:val="superscript"/>
        </w:rPr>
        <w:t>ème</w:t>
      </w:r>
      <w:r w:rsidRPr="001F18AB">
        <w:rPr>
          <w:rFonts w:ascii="Georgia" w:hAnsi="Georgia"/>
          <w:sz w:val="22"/>
          <w:szCs w:val="22"/>
        </w:rPr>
        <w:t xml:space="preserve"> année)</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Géographie agricole et rurale de la France en 3</w:t>
      </w:r>
      <w:r w:rsidRPr="001F18AB">
        <w:rPr>
          <w:rFonts w:ascii="Georgia" w:hAnsi="Georgia"/>
          <w:sz w:val="22"/>
          <w:szCs w:val="22"/>
          <w:vertAlign w:val="superscript"/>
        </w:rPr>
        <w:t>ème</w:t>
      </w:r>
      <w:r w:rsidRPr="001F18AB">
        <w:rPr>
          <w:rFonts w:ascii="Georgia" w:hAnsi="Georgia"/>
          <w:sz w:val="22"/>
          <w:szCs w:val="22"/>
        </w:rPr>
        <w:t xml:space="preserve"> année (10 h TD)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Tourisme et patrimoine en 2</w:t>
      </w:r>
      <w:r w:rsidRPr="001F18AB">
        <w:rPr>
          <w:rFonts w:ascii="Georgia" w:hAnsi="Georgia"/>
          <w:sz w:val="22"/>
          <w:szCs w:val="22"/>
          <w:vertAlign w:val="superscript"/>
        </w:rPr>
        <w:t>e</w:t>
      </w:r>
      <w:r w:rsidRPr="001F18AB">
        <w:rPr>
          <w:rFonts w:ascii="Georgia" w:hAnsi="Georgia"/>
          <w:sz w:val="22"/>
          <w:szCs w:val="22"/>
        </w:rPr>
        <w:t xml:space="preserve"> année (15 h CM)</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Produire pour nourrir les hommes en 2</w:t>
      </w:r>
      <w:r w:rsidRPr="001F18AB">
        <w:rPr>
          <w:rFonts w:ascii="Georgia" w:hAnsi="Georgia"/>
          <w:sz w:val="22"/>
          <w:szCs w:val="22"/>
          <w:vertAlign w:val="superscript"/>
        </w:rPr>
        <w:t>e</w:t>
      </w:r>
      <w:r w:rsidRPr="001F18AB">
        <w:rPr>
          <w:rFonts w:ascii="Georgia" w:hAnsi="Georgia"/>
          <w:sz w:val="22"/>
          <w:szCs w:val="22"/>
        </w:rPr>
        <w:t xml:space="preserve"> année (15h CM)</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Le paysage, miroir des territoires en 3</w:t>
      </w:r>
      <w:r w:rsidRPr="001F18AB">
        <w:rPr>
          <w:rFonts w:ascii="Georgia" w:hAnsi="Georgia"/>
          <w:sz w:val="22"/>
          <w:szCs w:val="22"/>
          <w:vertAlign w:val="superscript"/>
        </w:rPr>
        <w:t>e</w:t>
      </w:r>
      <w:r w:rsidRPr="001F18AB">
        <w:rPr>
          <w:rFonts w:ascii="Georgia" w:hAnsi="Georgia"/>
          <w:sz w:val="22"/>
          <w:szCs w:val="22"/>
        </w:rPr>
        <w:t xml:space="preserve"> année (15 h CM et 18h TD)</w:t>
      </w:r>
    </w:p>
    <w:p w:rsidR="008C65C9" w:rsidRPr="0094362E" w:rsidRDefault="008C65C9" w:rsidP="00531274">
      <w:pPr>
        <w:spacing w:line="360" w:lineRule="auto"/>
        <w:contextualSpacing/>
        <w:jc w:val="both"/>
        <w:rPr>
          <w:rFonts w:ascii="Georgia" w:hAnsi="Georgia"/>
          <w:b/>
          <w:sz w:val="22"/>
          <w:szCs w:val="22"/>
        </w:rPr>
      </w:pPr>
    </w:p>
    <w:p w:rsidR="008C65C9" w:rsidRPr="0094362E" w:rsidRDefault="008C65C9" w:rsidP="00531274">
      <w:pPr>
        <w:pStyle w:val="HDR-titre3"/>
        <w:spacing w:before="0"/>
      </w:pPr>
      <w:bookmarkStart w:id="64" w:name="_Toc428444893"/>
      <w:bookmarkStart w:id="65" w:name="_Toc462482502"/>
      <w:r w:rsidRPr="0094362E">
        <w:lastRenderedPageBreak/>
        <w:t>Aménagement du territoire, développement territorial</w:t>
      </w:r>
      <w:bookmarkEnd w:id="64"/>
      <w:bookmarkEnd w:id="65"/>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Espace rural, préservation du patrimoine rural et fréquentation touristique en 3</w:t>
      </w:r>
      <w:r w:rsidRPr="001F18AB">
        <w:rPr>
          <w:rFonts w:ascii="Georgia" w:hAnsi="Georgia"/>
          <w:sz w:val="22"/>
          <w:szCs w:val="22"/>
          <w:vertAlign w:val="superscript"/>
        </w:rPr>
        <w:t>ème</w:t>
      </w:r>
      <w:r w:rsidRPr="001F18AB">
        <w:rPr>
          <w:rFonts w:ascii="Georgia" w:hAnsi="Georgia"/>
          <w:sz w:val="22"/>
          <w:szCs w:val="22"/>
        </w:rPr>
        <w:t xml:space="preserve"> année (8 h CM)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Les politiques d'aménagement du territoire en milieu rural : objectifs, évolutions et applications : évolution des politiques d’aménagement rural en France de 1945 à nos jours ; d’une approche surtout sectorielle (agricole) à une approche plus régionale et globale (politique environnementale, "pays", intercommunalité, plan de développement durable de l’agriculture) en 3</w:t>
      </w:r>
      <w:r w:rsidRPr="001F18AB">
        <w:rPr>
          <w:rFonts w:ascii="Georgia" w:hAnsi="Georgia"/>
          <w:sz w:val="22"/>
          <w:szCs w:val="22"/>
          <w:vertAlign w:val="superscript"/>
        </w:rPr>
        <w:t>ème</w:t>
      </w:r>
      <w:r w:rsidRPr="001F18AB">
        <w:rPr>
          <w:rFonts w:ascii="Georgia" w:hAnsi="Georgia"/>
          <w:sz w:val="22"/>
          <w:szCs w:val="22"/>
        </w:rPr>
        <w:t xml:space="preserve"> année (12 h CM) ;</w:t>
      </w:r>
    </w:p>
    <w:p w:rsidR="008C65C9" w:rsidRPr="0094362E" w:rsidRDefault="008C65C9" w:rsidP="00531274">
      <w:pPr>
        <w:spacing w:line="360" w:lineRule="auto"/>
        <w:contextualSpacing/>
        <w:jc w:val="both"/>
        <w:rPr>
          <w:rFonts w:ascii="Georgia" w:hAnsi="Georgia"/>
          <w:b/>
          <w:sz w:val="22"/>
          <w:szCs w:val="22"/>
        </w:rPr>
      </w:pPr>
    </w:p>
    <w:p w:rsidR="008C65C9" w:rsidRPr="0094362E" w:rsidRDefault="008C65C9" w:rsidP="00531274">
      <w:pPr>
        <w:pStyle w:val="HDR-titre3"/>
        <w:spacing w:before="0"/>
      </w:pPr>
      <w:bookmarkStart w:id="66" w:name="_Toc428444894"/>
      <w:bookmarkStart w:id="67" w:name="_Toc462482503"/>
      <w:r w:rsidRPr="0094362E">
        <w:t>Epistémologie et histoire de la géographie</w:t>
      </w:r>
      <w:bookmarkEnd w:id="66"/>
      <w:bookmarkEnd w:id="67"/>
      <w:r w:rsidRPr="0094362E">
        <w:t xml:space="preserve">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Les objets de la géographie : pratiques et théories ; évolution des définitions et des approches des principaux concepts de la géographie (16 h CM et 18 h TD).</w:t>
      </w:r>
    </w:p>
    <w:p w:rsidR="008C65C9" w:rsidRPr="001F18AB" w:rsidRDefault="008C65C9" w:rsidP="00531274">
      <w:pPr>
        <w:spacing w:line="360" w:lineRule="auto"/>
        <w:contextualSpacing/>
        <w:jc w:val="both"/>
        <w:rPr>
          <w:rFonts w:ascii="Georgia" w:hAnsi="Georgia"/>
          <w:sz w:val="22"/>
          <w:szCs w:val="22"/>
        </w:rPr>
      </w:pPr>
    </w:p>
    <w:p w:rsidR="008C65C9" w:rsidRPr="0094362E" w:rsidRDefault="008C65C9" w:rsidP="00531274">
      <w:pPr>
        <w:pStyle w:val="HDR-titre3"/>
        <w:spacing w:before="0"/>
      </w:pPr>
      <w:bookmarkStart w:id="68" w:name="_Toc428444895"/>
      <w:bookmarkStart w:id="69" w:name="_Toc462482504"/>
      <w:r w:rsidRPr="0094362E">
        <w:t>Cartographie et statistiques descriptives</w:t>
      </w:r>
      <w:bookmarkEnd w:id="68"/>
      <w:bookmarkEnd w:id="69"/>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Analyses statistiques monovariées : valeurs centrales et dispersées, discrétisation en 2</w:t>
      </w:r>
      <w:r w:rsidRPr="001F18AB">
        <w:rPr>
          <w:rFonts w:ascii="Georgia" w:hAnsi="Georgia"/>
          <w:sz w:val="22"/>
          <w:szCs w:val="22"/>
          <w:vertAlign w:val="superscript"/>
        </w:rPr>
        <w:t>e</w:t>
      </w:r>
      <w:r w:rsidRPr="001F18AB">
        <w:rPr>
          <w:rFonts w:ascii="Georgia" w:hAnsi="Georgia"/>
          <w:sz w:val="22"/>
          <w:szCs w:val="22"/>
        </w:rPr>
        <w:t xml:space="preserve"> année (18h CM)</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Cartographique thématique en 1</w:t>
      </w:r>
      <w:r w:rsidRPr="001F18AB">
        <w:rPr>
          <w:rFonts w:ascii="Georgia" w:hAnsi="Georgia"/>
          <w:sz w:val="22"/>
          <w:szCs w:val="22"/>
          <w:vertAlign w:val="superscript"/>
        </w:rPr>
        <w:t>e</w:t>
      </w:r>
      <w:r w:rsidRPr="001F18AB">
        <w:rPr>
          <w:rFonts w:ascii="Georgia" w:hAnsi="Georgia"/>
          <w:sz w:val="22"/>
          <w:szCs w:val="22"/>
        </w:rPr>
        <w:t xml:space="preserve"> année 15h CM et 18h TD</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Cartographique thématique en 2</w:t>
      </w:r>
      <w:r w:rsidRPr="001F18AB">
        <w:rPr>
          <w:rFonts w:ascii="Georgia" w:hAnsi="Georgia"/>
          <w:sz w:val="22"/>
          <w:szCs w:val="22"/>
          <w:vertAlign w:val="superscript"/>
        </w:rPr>
        <w:t>e</w:t>
      </w:r>
      <w:r w:rsidRPr="001F18AB">
        <w:rPr>
          <w:rFonts w:ascii="Georgia" w:hAnsi="Georgia"/>
          <w:sz w:val="22"/>
          <w:szCs w:val="22"/>
        </w:rPr>
        <w:t xml:space="preserve"> année 15h CM et 18h TD</w:t>
      </w:r>
    </w:p>
    <w:p w:rsidR="008C65C9" w:rsidRPr="0094362E" w:rsidRDefault="008C65C9" w:rsidP="00531274">
      <w:pPr>
        <w:spacing w:line="360" w:lineRule="auto"/>
        <w:contextualSpacing/>
        <w:jc w:val="both"/>
        <w:rPr>
          <w:rFonts w:ascii="Georgia" w:hAnsi="Georgia"/>
          <w:b/>
          <w:sz w:val="22"/>
          <w:szCs w:val="22"/>
        </w:rPr>
      </w:pPr>
    </w:p>
    <w:p w:rsidR="008C65C9" w:rsidRPr="0094362E" w:rsidRDefault="008C65C9" w:rsidP="00531274">
      <w:pPr>
        <w:pStyle w:val="HDR-titre3"/>
        <w:spacing w:before="0"/>
      </w:pPr>
      <w:bookmarkStart w:id="70" w:name="_Toc428444896"/>
      <w:bookmarkStart w:id="71" w:name="_Toc462482505"/>
      <w:r w:rsidRPr="0094362E">
        <w:t>Enseignements en UE libres</w:t>
      </w:r>
      <w:bookmarkEnd w:id="70"/>
      <w:bookmarkEnd w:id="71"/>
      <w:r w:rsidRPr="0094362E">
        <w:t xml:space="preserve"> </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Le vin dans la mondialisation (22h CM)</w:t>
      </w:r>
    </w:p>
    <w:p w:rsidR="008C65C9" w:rsidRPr="001F18AB" w:rsidRDefault="008C65C9" w:rsidP="00531274">
      <w:pPr>
        <w:spacing w:line="360" w:lineRule="auto"/>
        <w:contextualSpacing/>
        <w:jc w:val="both"/>
        <w:rPr>
          <w:rFonts w:ascii="Georgia" w:hAnsi="Georgia"/>
          <w:sz w:val="22"/>
          <w:szCs w:val="22"/>
        </w:rPr>
      </w:pPr>
      <w:r w:rsidRPr="001F18AB">
        <w:rPr>
          <w:rFonts w:ascii="Georgia" w:hAnsi="Georgia"/>
          <w:sz w:val="22"/>
          <w:szCs w:val="22"/>
        </w:rPr>
        <w:t>- Géographie de la mondialisation (22 h CM)</w:t>
      </w:r>
    </w:p>
    <w:p w:rsidR="008C65C9" w:rsidRPr="001F18AB" w:rsidRDefault="008C65C9" w:rsidP="00531274">
      <w:pPr>
        <w:spacing w:line="360" w:lineRule="auto"/>
        <w:contextualSpacing/>
        <w:jc w:val="both"/>
        <w:rPr>
          <w:rFonts w:ascii="Georgia" w:hAnsi="Georgia"/>
          <w:sz w:val="22"/>
          <w:szCs w:val="22"/>
        </w:rPr>
      </w:pPr>
    </w:p>
    <w:p w:rsidR="008C65C9" w:rsidRPr="00F83C43" w:rsidRDefault="001321F3" w:rsidP="00531274">
      <w:pPr>
        <w:pStyle w:val="HDRTitre2"/>
        <w:spacing w:before="0"/>
      </w:pPr>
      <w:bookmarkStart w:id="72" w:name="_Toc428444897"/>
      <w:bookmarkStart w:id="73" w:name="_Toc462482506"/>
      <w:r w:rsidRPr="00F83C43">
        <w:t>6</w:t>
      </w:r>
      <w:r w:rsidR="008C65C9" w:rsidRPr="00F83C43">
        <w:t>.4 Enseignements en master</w:t>
      </w:r>
      <w:bookmarkEnd w:id="72"/>
      <w:r w:rsidR="00CC0E7A">
        <w:t xml:space="preserve"> Géogram</w:t>
      </w:r>
      <w:r w:rsidR="00CC5A2D">
        <w:t xml:space="preserve"> (université d’Orléans)</w:t>
      </w:r>
      <w:bookmarkEnd w:id="73"/>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L'agriculture et le développement durable (Master 2) 8h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Le paysage et le développement durable (Master 1) (10h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Vignobles et Zones Natura 2000 (Master 2) 4h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Analyse multivariée des communes viticoles bourguignonnes (Master 2) 5h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Vignobles et patrimoine (Master 2) 5h CM</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Diagnostic territorial et représentations cartographiques (Master 1) 8h CM et 15h TD</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Méthodes d’entretien et enquêtes (Master 1) 6h CM et 9h TD</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Indicateurs du développement (Master 1) 9h CM et 9h TD</w:t>
      </w:r>
    </w:p>
    <w:p w:rsidR="008C65C9" w:rsidRPr="00F83C43" w:rsidRDefault="008C65C9" w:rsidP="00531274">
      <w:pPr>
        <w:spacing w:line="360" w:lineRule="auto"/>
        <w:contextualSpacing/>
        <w:jc w:val="both"/>
        <w:rPr>
          <w:rFonts w:ascii="Georgia" w:hAnsi="Georgia"/>
          <w:sz w:val="22"/>
          <w:szCs w:val="22"/>
        </w:rPr>
      </w:pPr>
      <w:r w:rsidRPr="00F83C43">
        <w:rPr>
          <w:rFonts w:ascii="Georgia" w:hAnsi="Georgia"/>
          <w:sz w:val="22"/>
          <w:szCs w:val="22"/>
        </w:rPr>
        <w:t>- Développement des territoires ruraux en Europe (Master 1) 1h CM et 5h TD</w:t>
      </w:r>
    </w:p>
    <w:p w:rsidR="008C65C9" w:rsidRDefault="008C65C9" w:rsidP="00531274">
      <w:pPr>
        <w:spacing w:line="360" w:lineRule="auto"/>
        <w:contextualSpacing/>
        <w:jc w:val="both"/>
        <w:rPr>
          <w:rFonts w:ascii="Georgia" w:hAnsi="Georgia"/>
          <w:sz w:val="22"/>
          <w:szCs w:val="22"/>
        </w:rPr>
      </w:pPr>
      <w:r w:rsidRPr="00F83C43">
        <w:rPr>
          <w:rFonts w:ascii="Georgia" w:hAnsi="Georgia"/>
          <w:sz w:val="22"/>
          <w:szCs w:val="22"/>
        </w:rPr>
        <w:t>- Paysage, patrimoine, agriculture et productions de qualité, la problématique œnotouristique : enjeux pour le développement des territoires ruraux (Master 2) 4h CM et 10h TD</w:t>
      </w:r>
    </w:p>
    <w:p w:rsidR="00CC0E7A" w:rsidRDefault="00CC0E7A" w:rsidP="00531274">
      <w:pPr>
        <w:spacing w:line="360" w:lineRule="auto"/>
        <w:contextualSpacing/>
        <w:jc w:val="both"/>
        <w:rPr>
          <w:rFonts w:ascii="Georgia" w:hAnsi="Georgia"/>
          <w:sz w:val="22"/>
          <w:szCs w:val="22"/>
        </w:rPr>
      </w:pPr>
    </w:p>
    <w:p w:rsidR="00163D40" w:rsidRDefault="00163D40" w:rsidP="00163D40">
      <w:pPr>
        <w:spacing w:line="360" w:lineRule="auto"/>
        <w:ind w:firstLine="708"/>
        <w:contextualSpacing/>
        <w:jc w:val="both"/>
        <w:rPr>
          <w:rFonts w:ascii="Georgia" w:hAnsi="Georgia"/>
          <w:b/>
          <w:i/>
          <w:sz w:val="22"/>
          <w:szCs w:val="22"/>
          <w:u w:val="single"/>
        </w:rPr>
      </w:pPr>
      <w:r w:rsidRPr="00163D40">
        <w:rPr>
          <w:rFonts w:ascii="Georgia" w:hAnsi="Georgia"/>
          <w:b/>
          <w:i/>
          <w:sz w:val="22"/>
          <w:szCs w:val="22"/>
          <w:u w:val="single"/>
        </w:rPr>
        <w:t>6.5 Enseignements à l’université de Paris 8</w:t>
      </w:r>
    </w:p>
    <w:p w:rsidR="00163D40" w:rsidRDefault="00163D40" w:rsidP="00531274">
      <w:pPr>
        <w:spacing w:line="360" w:lineRule="auto"/>
        <w:contextualSpacing/>
        <w:jc w:val="both"/>
        <w:rPr>
          <w:rFonts w:ascii="Georgia" w:hAnsi="Georgia"/>
          <w:sz w:val="22"/>
          <w:szCs w:val="22"/>
        </w:rPr>
      </w:pPr>
      <w:r>
        <w:rPr>
          <w:rFonts w:ascii="Georgia" w:hAnsi="Georgia"/>
          <w:sz w:val="22"/>
          <w:szCs w:val="22"/>
        </w:rPr>
        <w:lastRenderedPageBreak/>
        <w:t>Licence :</w:t>
      </w:r>
    </w:p>
    <w:p w:rsidR="00163D40" w:rsidRDefault="00163D40" w:rsidP="00531274">
      <w:pPr>
        <w:spacing w:line="360" w:lineRule="auto"/>
        <w:contextualSpacing/>
        <w:jc w:val="both"/>
        <w:rPr>
          <w:rFonts w:ascii="Georgia" w:hAnsi="Georgia"/>
          <w:sz w:val="22"/>
          <w:szCs w:val="22"/>
        </w:rPr>
      </w:pPr>
      <w:r>
        <w:rPr>
          <w:rFonts w:ascii="Georgia" w:hAnsi="Georgia"/>
          <w:sz w:val="22"/>
          <w:szCs w:val="22"/>
        </w:rPr>
        <w:t>- Géographie de la France</w:t>
      </w:r>
    </w:p>
    <w:p w:rsidR="00163D40" w:rsidRDefault="00163D40" w:rsidP="00531274">
      <w:pPr>
        <w:spacing w:line="360" w:lineRule="auto"/>
        <w:contextualSpacing/>
        <w:jc w:val="both"/>
        <w:rPr>
          <w:rFonts w:ascii="Georgia" w:hAnsi="Georgia"/>
          <w:sz w:val="22"/>
          <w:szCs w:val="22"/>
        </w:rPr>
      </w:pPr>
      <w:r>
        <w:rPr>
          <w:rFonts w:ascii="Georgia" w:hAnsi="Georgia"/>
          <w:sz w:val="22"/>
          <w:szCs w:val="22"/>
        </w:rPr>
        <w:t>- Géographie des ruralités</w:t>
      </w:r>
    </w:p>
    <w:p w:rsidR="00163D40" w:rsidRDefault="00163D40" w:rsidP="00531274">
      <w:pPr>
        <w:spacing w:line="360" w:lineRule="auto"/>
        <w:contextualSpacing/>
        <w:jc w:val="both"/>
        <w:rPr>
          <w:rFonts w:ascii="Georgia" w:hAnsi="Georgia"/>
          <w:sz w:val="22"/>
          <w:szCs w:val="22"/>
        </w:rPr>
      </w:pPr>
      <w:r>
        <w:rPr>
          <w:rFonts w:ascii="Georgia" w:hAnsi="Georgia"/>
          <w:sz w:val="22"/>
          <w:szCs w:val="22"/>
        </w:rPr>
        <w:t xml:space="preserve">Master G2M : </w:t>
      </w:r>
    </w:p>
    <w:p w:rsidR="00163D40" w:rsidRDefault="00163D40" w:rsidP="00531274">
      <w:pPr>
        <w:spacing w:line="360" w:lineRule="auto"/>
        <w:contextualSpacing/>
        <w:jc w:val="both"/>
        <w:rPr>
          <w:rFonts w:ascii="Georgia" w:hAnsi="Georgia"/>
          <w:sz w:val="22"/>
          <w:szCs w:val="22"/>
        </w:rPr>
      </w:pPr>
      <w:r>
        <w:rPr>
          <w:rFonts w:ascii="Georgia" w:hAnsi="Georgia"/>
          <w:sz w:val="22"/>
          <w:szCs w:val="22"/>
        </w:rPr>
        <w:t>- Analyse statistique multivariées de bases de données sur les espaces ruraux en général et vitivinicole en particulier</w:t>
      </w:r>
    </w:p>
    <w:p w:rsidR="00163D40" w:rsidRDefault="00163D40" w:rsidP="00531274">
      <w:pPr>
        <w:spacing w:line="360" w:lineRule="auto"/>
        <w:contextualSpacing/>
        <w:jc w:val="both"/>
        <w:rPr>
          <w:rFonts w:ascii="Georgia" w:hAnsi="Georgia"/>
          <w:sz w:val="22"/>
          <w:szCs w:val="22"/>
        </w:rPr>
      </w:pPr>
      <w:r>
        <w:rPr>
          <w:rFonts w:ascii="Georgia" w:hAnsi="Georgia"/>
          <w:sz w:val="22"/>
          <w:szCs w:val="22"/>
        </w:rPr>
        <w:t xml:space="preserve">Master ECCE et </w:t>
      </w:r>
      <w:proofErr w:type="spellStart"/>
      <w:r>
        <w:rPr>
          <w:rFonts w:ascii="Georgia" w:hAnsi="Georgia"/>
          <w:sz w:val="22"/>
          <w:szCs w:val="22"/>
        </w:rPr>
        <w:t>RevDEV</w:t>
      </w:r>
      <w:proofErr w:type="spellEnd"/>
      <w:r>
        <w:rPr>
          <w:rFonts w:ascii="Georgia" w:hAnsi="Georgia"/>
          <w:sz w:val="22"/>
          <w:szCs w:val="22"/>
        </w:rPr>
        <w:t> :</w:t>
      </w:r>
    </w:p>
    <w:p w:rsidR="00163D40" w:rsidRPr="00F45E40" w:rsidRDefault="00F45E40" w:rsidP="00531274">
      <w:pPr>
        <w:spacing w:line="360" w:lineRule="auto"/>
        <w:contextualSpacing/>
        <w:jc w:val="both"/>
        <w:rPr>
          <w:rFonts w:ascii="Georgia" w:hAnsi="Georgia"/>
          <w:sz w:val="22"/>
          <w:szCs w:val="22"/>
        </w:rPr>
      </w:pPr>
      <w:r w:rsidRPr="00F45E40">
        <w:rPr>
          <w:rFonts w:ascii="Georgia" w:hAnsi="Georgia"/>
          <w:sz w:val="22"/>
          <w:szCs w:val="22"/>
        </w:rPr>
        <w:t>- développement local, patrimoine, acteurs : le terroir viticole comme patrimoine : approches socio-historique et économique ; les vignobles européens et le patrimoine mondial de l’Unesco ; l’œnotourisme et la mise en scène œnotouristique du paysage et du patrimoine vitivinicole</w:t>
      </w:r>
    </w:p>
    <w:p w:rsidR="00F45E40" w:rsidRDefault="00F45E40" w:rsidP="00531274">
      <w:pPr>
        <w:spacing w:line="360" w:lineRule="auto"/>
        <w:contextualSpacing/>
        <w:jc w:val="both"/>
        <w:rPr>
          <w:rFonts w:ascii="Georgia" w:hAnsi="Georgia"/>
          <w:sz w:val="22"/>
          <w:szCs w:val="22"/>
        </w:rPr>
      </w:pPr>
      <w:r>
        <w:rPr>
          <w:rFonts w:ascii="Georgia" w:hAnsi="Georgia"/>
          <w:sz w:val="22"/>
          <w:szCs w:val="22"/>
        </w:rPr>
        <w:t xml:space="preserve">- </w:t>
      </w:r>
      <w:r w:rsidR="00D46532">
        <w:rPr>
          <w:rFonts w:ascii="Georgia" w:hAnsi="Georgia"/>
          <w:sz w:val="22"/>
          <w:szCs w:val="22"/>
        </w:rPr>
        <w:t>la question agro-environnementale : les différentes formes d’agriculture et de viticulture durables</w:t>
      </w:r>
      <w:r w:rsidR="00EA0285">
        <w:rPr>
          <w:rFonts w:ascii="Georgia" w:hAnsi="Georgia"/>
          <w:sz w:val="22"/>
          <w:szCs w:val="22"/>
        </w:rPr>
        <w:t xml:space="preserve">, </w:t>
      </w:r>
      <w:r w:rsidR="00EA0285" w:rsidRPr="00EA0285">
        <w:rPr>
          <w:rFonts w:ascii="Georgia" w:hAnsi="Georgia"/>
          <w:sz w:val="22"/>
          <w:szCs w:val="22"/>
        </w:rPr>
        <w:t>leur visibilité dans le paysage ;</w:t>
      </w:r>
      <w:r w:rsidR="00D46532">
        <w:rPr>
          <w:rFonts w:ascii="Georgia" w:hAnsi="Georgia"/>
          <w:sz w:val="22"/>
          <w:szCs w:val="22"/>
        </w:rPr>
        <w:t xml:space="preserve"> la question des produits phytosanitaires</w:t>
      </w:r>
    </w:p>
    <w:p w:rsidR="0040229A" w:rsidRPr="00163D40" w:rsidRDefault="0040229A" w:rsidP="00531274">
      <w:pPr>
        <w:spacing w:line="360" w:lineRule="auto"/>
        <w:contextualSpacing/>
        <w:jc w:val="both"/>
        <w:rPr>
          <w:rFonts w:ascii="Georgia" w:hAnsi="Georgia"/>
          <w:sz w:val="22"/>
          <w:szCs w:val="22"/>
        </w:rPr>
      </w:pPr>
    </w:p>
    <w:p w:rsidR="008C65C9" w:rsidRPr="002A1098" w:rsidRDefault="001321F3" w:rsidP="00531274">
      <w:pPr>
        <w:pStyle w:val="HDRTitre1"/>
        <w:spacing w:before="0"/>
        <w:rPr>
          <w:sz w:val="24"/>
          <w:szCs w:val="24"/>
        </w:rPr>
      </w:pPr>
      <w:bookmarkStart w:id="74" w:name="_Toc428444898"/>
      <w:bookmarkStart w:id="75" w:name="_Toc462482507"/>
      <w:r w:rsidRPr="002A1098">
        <w:rPr>
          <w:sz w:val="24"/>
          <w:szCs w:val="24"/>
        </w:rPr>
        <w:t>7</w:t>
      </w:r>
      <w:r w:rsidR="008C65C9" w:rsidRPr="002A1098">
        <w:rPr>
          <w:sz w:val="24"/>
          <w:szCs w:val="24"/>
        </w:rPr>
        <w:t>. PRODUCTION SCIENTIFIQUE</w:t>
      </w:r>
      <w:bookmarkEnd w:id="74"/>
      <w:bookmarkEnd w:id="75"/>
    </w:p>
    <w:p w:rsidR="008C65C9" w:rsidRPr="00F83C43" w:rsidRDefault="008C65C9" w:rsidP="00531274">
      <w:pPr>
        <w:spacing w:line="360" w:lineRule="auto"/>
        <w:contextualSpacing/>
        <w:jc w:val="both"/>
        <w:rPr>
          <w:rFonts w:ascii="Georgia" w:hAnsi="Georgia"/>
          <w:b/>
          <w:sz w:val="22"/>
          <w:szCs w:val="22"/>
        </w:rPr>
      </w:pPr>
    </w:p>
    <w:p w:rsidR="008C65C9" w:rsidRPr="00F83C43" w:rsidRDefault="001321F3" w:rsidP="00531274">
      <w:pPr>
        <w:pStyle w:val="HDRTitre2"/>
        <w:spacing w:before="0"/>
      </w:pPr>
      <w:bookmarkStart w:id="76" w:name="_Toc428444899"/>
      <w:bookmarkStart w:id="77" w:name="_Toc462482508"/>
      <w:r w:rsidRPr="00F83C43">
        <w:t>7</w:t>
      </w:r>
      <w:r w:rsidR="008C65C9" w:rsidRPr="00F83C43">
        <w:t>.1 : Publications d’articles,</w:t>
      </w:r>
      <w:bookmarkEnd w:id="76"/>
      <w:bookmarkEnd w:id="77"/>
      <w:r w:rsidR="008C65C9" w:rsidRPr="00F83C43">
        <w:t xml:space="preserve"> </w:t>
      </w:r>
    </w:p>
    <w:p w:rsidR="008C65C9" w:rsidRPr="00F83C43" w:rsidRDefault="008C65C9" w:rsidP="00531274">
      <w:pPr>
        <w:pStyle w:val="HDR-titre3"/>
        <w:spacing w:before="0"/>
      </w:pPr>
      <w:bookmarkStart w:id="78" w:name="_Toc428444900"/>
      <w:bookmarkStart w:id="79" w:name="_Toc462482509"/>
      <w:r w:rsidRPr="00F83C43">
        <w:t>ACL : Publications dans des revues nationales avec comité de lecture</w:t>
      </w:r>
      <w:r w:rsidR="00CC0E7A">
        <w:t xml:space="preserve"> *</w:t>
      </w:r>
      <w:r w:rsidRPr="00F83C43">
        <w:t xml:space="preserve"> et </w:t>
      </w:r>
      <w:r w:rsidR="00CC0E7A">
        <w:t>dans des revues AERES de géographie** et d’</w:t>
      </w:r>
      <w:r w:rsidRPr="00F83C43">
        <w:t>histoire **</w:t>
      </w:r>
      <w:bookmarkEnd w:id="78"/>
      <w:r w:rsidR="00CC0E7A">
        <w:t>*</w:t>
      </w:r>
      <w:bookmarkEnd w:id="79"/>
    </w:p>
    <w:p w:rsidR="008C65C9" w:rsidRPr="0094362E" w:rsidRDefault="008C65C9" w:rsidP="00531274">
      <w:pPr>
        <w:pStyle w:val="HDRTitre4"/>
      </w:pPr>
      <w:bookmarkStart w:id="80" w:name="_Toc428444901"/>
      <w:bookmarkStart w:id="81" w:name="_Toc462482510"/>
      <w:r w:rsidRPr="0094362E">
        <w:t>2000</w:t>
      </w:r>
      <w:bookmarkEnd w:id="80"/>
      <w:bookmarkEnd w:id="81"/>
    </w:p>
    <w:p w:rsidR="008C65C9" w:rsidRDefault="008C65C9" w:rsidP="00531274">
      <w:pPr>
        <w:spacing w:line="360" w:lineRule="auto"/>
        <w:contextualSpacing/>
        <w:jc w:val="both"/>
        <w:rPr>
          <w:rFonts w:ascii="Georgia" w:hAnsi="Georgia"/>
          <w:sz w:val="22"/>
          <w:szCs w:val="22"/>
        </w:rPr>
      </w:pPr>
      <w:r w:rsidRPr="001F18AB">
        <w:rPr>
          <w:rFonts w:ascii="Georgia" w:hAnsi="Georgia"/>
          <w:sz w:val="22"/>
          <w:szCs w:val="22"/>
        </w:rPr>
        <w:t>*</w:t>
      </w:r>
      <w:r w:rsidR="00CC0E7A">
        <w:rPr>
          <w:rFonts w:ascii="Georgia" w:hAnsi="Georgia"/>
          <w:sz w:val="22"/>
          <w:szCs w:val="22"/>
        </w:rPr>
        <w:t>*</w:t>
      </w:r>
      <w:r w:rsidRPr="001F18AB">
        <w:rPr>
          <w:rFonts w:ascii="Georgia" w:hAnsi="Georgia"/>
          <w:sz w:val="22"/>
          <w:szCs w:val="22"/>
        </w:rPr>
        <w:t xml:space="preserve"> LEGOUY François, « La renaissance du vignoble des Hautes-Côtes de Beaune et de Nuits », </w:t>
      </w:r>
      <w:r w:rsidRPr="001F18AB">
        <w:rPr>
          <w:rFonts w:ascii="Georgia" w:hAnsi="Georgia"/>
          <w:i/>
          <w:sz w:val="22"/>
          <w:szCs w:val="22"/>
        </w:rPr>
        <w:t>Annales de Géographie</w:t>
      </w:r>
      <w:r w:rsidRPr="001F18AB">
        <w:rPr>
          <w:rFonts w:ascii="Georgia" w:hAnsi="Georgia"/>
          <w:sz w:val="22"/>
          <w:szCs w:val="22"/>
        </w:rPr>
        <w:t>, numéro spécial n° 614-615, juillet-octobre 2000, p.459-472.</w:t>
      </w:r>
    </w:p>
    <w:p w:rsidR="00223DE9" w:rsidRDefault="00D165A5" w:rsidP="00531274">
      <w:pPr>
        <w:spacing w:line="360" w:lineRule="auto"/>
        <w:contextualSpacing/>
        <w:jc w:val="both"/>
        <w:rPr>
          <w:rFonts w:ascii="Georgia" w:hAnsi="Georgia"/>
          <w:sz w:val="22"/>
          <w:szCs w:val="22"/>
        </w:rPr>
      </w:pPr>
      <w:hyperlink r:id="rId9" w:history="1">
        <w:r w:rsidRPr="00D31F87">
          <w:rPr>
            <w:rStyle w:val="Lienhypertexte"/>
            <w:rFonts w:ascii="Georgia" w:hAnsi="Georgia"/>
            <w:sz w:val="22"/>
            <w:szCs w:val="22"/>
          </w:rPr>
          <w:t>http://www.persee.fr/doc/geo_0003-4010_2000_num_109_614_1846</w:t>
        </w:r>
      </w:hyperlink>
    </w:p>
    <w:p w:rsidR="008C65C9" w:rsidRPr="0094362E" w:rsidRDefault="008C65C9" w:rsidP="00531274">
      <w:pPr>
        <w:pStyle w:val="HDRTitre4"/>
      </w:pPr>
      <w:bookmarkStart w:id="82" w:name="_Toc428444902"/>
      <w:bookmarkStart w:id="83" w:name="_Toc462482511"/>
      <w:r w:rsidRPr="0094362E">
        <w:t>2006</w:t>
      </w:r>
      <w:bookmarkEnd w:id="82"/>
      <w:bookmarkEnd w:id="83"/>
    </w:p>
    <w:p w:rsidR="008C65C9" w:rsidRPr="001F18AB" w:rsidRDefault="008C65C9" w:rsidP="00531274">
      <w:pPr>
        <w:pStyle w:val="Corpsdetexte"/>
        <w:spacing w:line="360" w:lineRule="auto"/>
        <w:contextualSpacing/>
        <w:rPr>
          <w:rFonts w:ascii="Georgia" w:hAnsi="Georgia" w:cs="Times New Roman"/>
        </w:rPr>
      </w:pPr>
      <w:r w:rsidRPr="001F18AB">
        <w:rPr>
          <w:rFonts w:ascii="Georgia" w:hAnsi="Georgia" w:cs="Times New Roman"/>
        </w:rPr>
        <w:t>*</w:t>
      </w:r>
      <w:r w:rsidR="00CC0E7A">
        <w:rPr>
          <w:rFonts w:ascii="Georgia" w:hAnsi="Georgia" w:cs="Times New Roman"/>
        </w:rPr>
        <w:t>*</w:t>
      </w:r>
      <w:r w:rsidRPr="001F18AB">
        <w:rPr>
          <w:rFonts w:ascii="Georgia" w:hAnsi="Georgia" w:cs="Times New Roman"/>
        </w:rPr>
        <w:t xml:space="preserve"> LEGOUY François, « Le paysage des Hautes-Côtes de Beaune : de la vision du “dedans” à la vision du “dessus” », </w:t>
      </w:r>
      <w:r w:rsidRPr="001F18AB">
        <w:rPr>
          <w:rFonts w:ascii="Georgia" w:hAnsi="Georgia" w:cs="Times New Roman"/>
          <w:i/>
        </w:rPr>
        <w:t>Sud-ouest Européen</w:t>
      </w:r>
      <w:r w:rsidRPr="001F18AB">
        <w:rPr>
          <w:rFonts w:ascii="Georgia" w:hAnsi="Georgia" w:cs="Times New Roman"/>
        </w:rPr>
        <w:t>, n° 21 – 2006, p.9 à 18.</w:t>
      </w:r>
    </w:p>
    <w:p w:rsidR="008C65C9" w:rsidRDefault="00CC0E7A" w:rsidP="00531274">
      <w:pPr>
        <w:spacing w:line="360" w:lineRule="auto"/>
        <w:contextualSpacing/>
        <w:jc w:val="both"/>
        <w:rPr>
          <w:rFonts w:ascii="Georgia" w:hAnsi="Georgia"/>
          <w:sz w:val="22"/>
          <w:szCs w:val="22"/>
        </w:rPr>
      </w:pPr>
      <w:r>
        <w:rPr>
          <w:rFonts w:ascii="Georgia" w:hAnsi="Georgia"/>
          <w:sz w:val="22"/>
          <w:szCs w:val="22"/>
        </w:rPr>
        <w:t xml:space="preserve">* </w:t>
      </w:r>
      <w:r w:rsidR="008C65C9" w:rsidRPr="001F18AB">
        <w:rPr>
          <w:rFonts w:ascii="Georgia" w:hAnsi="Georgia"/>
          <w:sz w:val="22"/>
          <w:szCs w:val="22"/>
        </w:rPr>
        <w:t xml:space="preserve">LEGOUY François, « Les communes viticoles de Bourgogne, essai de typologie et de mise en évidence d'un gradient viticole », </w:t>
      </w:r>
      <w:r w:rsidR="008C65C9" w:rsidRPr="001F18AB">
        <w:rPr>
          <w:rFonts w:ascii="Georgia" w:hAnsi="Georgia"/>
          <w:i/>
          <w:sz w:val="22"/>
          <w:szCs w:val="22"/>
        </w:rPr>
        <w:t>Revue géographique de l'Est</w:t>
      </w:r>
      <w:r w:rsidR="008C65C9" w:rsidRPr="001F18AB">
        <w:rPr>
          <w:rFonts w:ascii="Georgia" w:hAnsi="Georgia"/>
          <w:sz w:val="22"/>
          <w:szCs w:val="22"/>
        </w:rPr>
        <w:t>, Tome XLVI – 2006, p. 47 à 58.</w:t>
      </w:r>
    </w:p>
    <w:p w:rsidR="00223DE9" w:rsidRDefault="00CC5A2D" w:rsidP="00531274">
      <w:pPr>
        <w:spacing w:line="360" w:lineRule="auto"/>
        <w:contextualSpacing/>
        <w:jc w:val="both"/>
        <w:rPr>
          <w:rFonts w:ascii="Georgia" w:hAnsi="Georgia"/>
          <w:sz w:val="22"/>
          <w:szCs w:val="22"/>
        </w:rPr>
      </w:pPr>
      <w:hyperlink r:id="rId10" w:history="1">
        <w:r w:rsidRPr="00D31F87">
          <w:rPr>
            <w:rStyle w:val="Lienhypertexte"/>
            <w:rFonts w:ascii="Georgia" w:hAnsi="Georgia"/>
            <w:sz w:val="22"/>
            <w:szCs w:val="22"/>
          </w:rPr>
          <w:t>https://rge.revues.org/1291</w:t>
        </w:r>
      </w:hyperlink>
    </w:p>
    <w:p w:rsidR="008C65C9" w:rsidRDefault="00CC0E7A" w:rsidP="00531274">
      <w:pPr>
        <w:spacing w:line="360" w:lineRule="auto"/>
        <w:contextualSpacing/>
        <w:jc w:val="both"/>
        <w:rPr>
          <w:rFonts w:ascii="Georgia" w:hAnsi="Georgia"/>
          <w:sz w:val="22"/>
          <w:szCs w:val="22"/>
        </w:rPr>
      </w:pPr>
      <w:r>
        <w:rPr>
          <w:rFonts w:ascii="Georgia" w:hAnsi="Georgia"/>
          <w:sz w:val="22"/>
          <w:szCs w:val="22"/>
        </w:rPr>
        <w:t xml:space="preserve">* </w:t>
      </w:r>
      <w:r w:rsidR="008C65C9" w:rsidRPr="001F18AB">
        <w:rPr>
          <w:rFonts w:ascii="Georgia" w:hAnsi="Georgia"/>
          <w:sz w:val="22"/>
          <w:szCs w:val="22"/>
        </w:rPr>
        <w:t xml:space="preserve">LEGOUY François, « La renaissance du vignoble des Hautes-Côtes de Beaune et de Nuits », </w:t>
      </w:r>
      <w:r w:rsidR="008C65C9" w:rsidRPr="001F18AB">
        <w:rPr>
          <w:rFonts w:ascii="Georgia" w:hAnsi="Georgia"/>
          <w:i/>
          <w:sz w:val="22"/>
          <w:szCs w:val="22"/>
        </w:rPr>
        <w:t>L'Information géographique</w:t>
      </w:r>
      <w:r w:rsidR="008C65C9" w:rsidRPr="001F18AB">
        <w:rPr>
          <w:rFonts w:ascii="Georgia" w:hAnsi="Georgia"/>
          <w:sz w:val="22"/>
          <w:szCs w:val="22"/>
        </w:rPr>
        <w:t>, n° 4, décembre 2006, p.73 à 80.</w:t>
      </w:r>
    </w:p>
    <w:p w:rsidR="00223DE9" w:rsidRDefault="00223DE9" w:rsidP="00531274">
      <w:pPr>
        <w:spacing w:line="360" w:lineRule="auto"/>
        <w:contextualSpacing/>
        <w:jc w:val="both"/>
        <w:rPr>
          <w:rFonts w:ascii="Georgia" w:hAnsi="Georgia"/>
          <w:sz w:val="22"/>
          <w:szCs w:val="22"/>
        </w:rPr>
      </w:pPr>
      <w:hyperlink r:id="rId11" w:history="1">
        <w:r w:rsidRPr="00D31F87">
          <w:rPr>
            <w:rStyle w:val="Lienhypertexte"/>
            <w:rFonts w:ascii="Georgia" w:hAnsi="Georgia"/>
            <w:sz w:val="22"/>
            <w:szCs w:val="22"/>
          </w:rPr>
          <w:t>https://www.cairn.info/revue-l-information-geographique-2006-4-page-73.htm</w:t>
        </w:r>
      </w:hyperlink>
    </w:p>
    <w:p w:rsidR="008C65C9" w:rsidRPr="0094362E" w:rsidRDefault="008C65C9" w:rsidP="00531274">
      <w:pPr>
        <w:pStyle w:val="HDRTitre4"/>
      </w:pPr>
      <w:bookmarkStart w:id="84" w:name="_Toc428444903"/>
      <w:bookmarkStart w:id="85" w:name="_Toc462482512"/>
      <w:r w:rsidRPr="0094362E">
        <w:t>2012</w:t>
      </w:r>
      <w:bookmarkEnd w:id="84"/>
      <w:bookmarkEnd w:id="85"/>
    </w:p>
    <w:p w:rsidR="008C65C9" w:rsidRPr="001F18AB" w:rsidRDefault="008C65C9" w:rsidP="00531274">
      <w:pPr>
        <w:spacing w:line="360" w:lineRule="auto"/>
        <w:rPr>
          <w:rFonts w:ascii="Georgia" w:hAnsi="Georgia"/>
          <w:sz w:val="22"/>
          <w:szCs w:val="22"/>
        </w:rPr>
      </w:pPr>
      <w:r w:rsidRPr="001F18AB">
        <w:rPr>
          <w:rFonts w:ascii="Georgia" w:hAnsi="Georgia"/>
          <w:sz w:val="22"/>
          <w:szCs w:val="22"/>
        </w:rPr>
        <w:t>*</w:t>
      </w:r>
      <w:r w:rsidR="00CC0E7A">
        <w:rPr>
          <w:rFonts w:ascii="Georgia" w:hAnsi="Georgia"/>
          <w:sz w:val="22"/>
          <w:szCs w:val="22"/>
        </w:rPr>
        <w:t>*</w:t>
      </w:r>
      <w:r w:rsidRPr="001F18AB">
        <w:rPr>
          <w:rFonts w:ascii="Georgia" w:hAnsi="Georgia"/>
          <w:sz w:val="22"/>
          <w:szCs w:val="22"/>
        </w:rPr>
        <w:t xml:space="preserve"> LEGOUY François, « Les héritages paysagers de la viticulture dans le Val de Loire d’Orléans à Tours et ses abords périphériques », </w:t>
      </w:r>
      <w:r w:rsidRPr="001F18AB">
        <w:rPr>
          <w:rFonts w:ascii="Georgia" w:hAnsi="Georgia"/>
          <w:i/>
          <w:sz w:val="22"/>
          <w:szCs w:val="22"/>
        </w:rPr>
        <w:t>Projets de paysage</w:t>
      </w:r>
      <w:r w:rsidRPr="001F18AB">
        <w:rPr>
          <w:rFonts w:ascii="Georgia" w:hAnsi="Georgia"/>
          <w:sz w:val="22"/>
          <w:szCs w:val="22"/>
        </w:rPr>
        <w:t xml:space="preserve">, 04-01-2012, Actes du </w:t>
      </w:r>
      <w:r w:rsidRPr="001F18AB">
        <w:rPr>
          <w:rFonts w:ascii="Georgia" w:hAnsi="Georgia"/>
          <w:sz w:val="22"/>
          <w:szCs w:val="22"/>
        </w:rPr>
        <w:lastRenderedPageBreak/>
        <w:t xml:space="preserve">colloque international </w:t>
      </w:r>
      <w:r w:rsidRPr="001F18AB">
        <w:rPr>
          <w:rFonts w:ascii="Georgia" w:hAnsi="Georgia"/>
          <w:i/>
          <w:sz w:val="22"/>
          <w:szCs w:val="22"/>
        </w:rPr>
        <w:t>Les paysages périurbains – des héritages à une gestion différenciée du territoire</w:t>
      </w:r>
      <w:r w:rsidRPr="001F18AB">
        <w:rPr>
          <w:rFonts w:ascii="Georgia" w:hAnsi="Georgia"/>
          <w:sz w:val="22"/>
          <w:szCs w:val="22"/>
        </w:rPr>
        <w:t>, organisé à Blois par l’ENSNP les 14 et 15-09-2011 :</w:t>
      </w:r>
    </w:p>
    <w:p w:rsidR="00223DE9" w:rsidRPr="00223DE9" w:rsidRDefault="00935C55" w:rsidP="00531274">
      <w:pPr>
        <w:spacing w:line="360" w:lineRule="auto"/>
      </w:pPr>
      <w:hyperlink r:id="rId12" w:history="1">
        <w:r w:rsidR="008C65C9" w:rsidRPr="001F18AB">
          <w:rPr>
            <w:rStyle w:val="Lienhypertexte"/>
            <w:rFonts w:ascii="Georgia" w:hAnsi="Georgia"/>
            <w:color w:val="0070C0"/>
            <w:sz w:val="22"/>
            <w:szCs w:val="22"/>
          </w:rPr>
          <w:t>http://www.projetsdepaysage.fr/fr/les_heritages_paysagers_de_la_viticulture_dans_le_val_de_loire_d_orleans_a_tours_et_ses_abords_peripheriques</w:t>
        </w:r>
      </w:hyperlink>
    </w:p>
    <w:p w:rsidR="008C65C9" w:rsidRPr="0094362E" w:rsidRDefault="008C65C9" w:rsidP="00531274">
      <w:pPr>
        <w:pStyle w:val="HDRTitre4"/>
      </w:pPr>
      <w:bookmarkStart w:id="86" w:name="_Toc428444904"/>
      <w:bookmarkStart w:id="87" w:name="_Toc462482513"/>
      <w:r w:rsidRPr="0094362E">
        <w:t>2013</w:t>
      </w:r>
      <w:bookmarkEnd w:id="86"/>
      <w:bookmarkEnd w:id="87"/>
    </w:p>
    <w:p w:rsidR="008C65C9" w:rsidRDefault="008C65C9" w:rsidP="00531274">
      <w:pPr>
        <w:spacing w:line="360" w:lineRule="auto"/>
        <w:contextualSpacing/>
        <w:jc w:val="both"/>
        <w:rPr>
          <w:rFonts w:ascii="Georgia" w:hAnsi="Georgia"/>
          <w:sz w:val="22"/>
          <w:szCs w:val="22"/>
        </w:rPr>
      </w:pPr>
      <w:r w:rsidRPr="001F18AB">
        <w:rPr>
          <w:rFonts w:ascii="Georgia" w:hAnsi="Georgia"/>
          <w:sz w:val="22"/>
          <w:szCs w:val="22"/>
        </w:rPr>
        <w:t>*</w:t>
      </w:r>
      <w:r w:rsidR="00CC0E7A">
        <w:rPr>
          <w:rFonts w:ascii="Georgia" w:hAnsi="Georgia"/>
          <w:sz w:val="22"/>
          <w:szCs w:val="22"/>
        </w:rPr>
        <w:t>*</w:t>
      </w:r>
      <w:r w:rsidRPr="001F18AB">
        <w:rPr>
          <w:rFonts w:ascii="Georgia" w:hAnsi="Georgia"/>
          <w:sz w:val="22"/>
          <w:szCs w:val="22"/>
        </w:rPr>
        <w:t xml:space="preserve"> LEGOUY François et VITRÉ Christophe, « Les AOC viticoles dans la région Centre-Val de Loire et les châteaux : une impossible équation ? », </w:t>
      </w:r>
      <w:r w:rsidRPr="001F18AB">
        <w:rPr>
          <w:rFonts w:ascii="Georgia" w:hAnsi="Georgia"/>
          <w:i/>
          <w:sz w:val="22"/>
          <w:szCs w:val="22"/>
        </w:rPr>
        <w:t>Norois</w:t>
      </w:r>
      <w:r w:rsidRPr="001F18AB">
        <w:rPr>
          <w:rFonts w:ascii="Georgia" w:hAnsi="Georgia"/>
          <w:sz w:val="22"/>
          <w:szCs w:val="22"/>
        </w:rPr>
        <w:t>, n° 226 (1-2013), p. 62-77.</w:t>
      </w:r>
    </w:p>
    <w:p w:rsidR="00223DE9" w:rsidRDefault="00223DE9" w:rsidP="00531274">
      <w:pPr>
        <w:spacing w:line="360" w:lineRule="auto"/>
        <w:contextualSpacing/>
        <w:jc w:val="both"/>
        <w:rPr>
          <w:rFonts w:ascii="Georgia" w:hAnsi="Georgia"/>
          <w:sz w:val="22"/>
          <w:szCs w:val="22"/>
        </w:rPr>
      </w:pPr>
      <w:hyperlink r:id="rId13" w:history="1">
        <w:r w:rsidRPr="00D31F87">
          <w:rPr>
            <w:rStyle w:val="Lienhypertexte"/>
            <w:rFonts w:ascii="Georgia" w:hAnsi="Georgia"/>
            <w:sz w:val="22"/>
            <w:szCs w:val="22"/>
          </w:rPr>
          <w:t>https://www.cairn.info/revue-norois-2013-1-page-63.htm</w:t>
        </w:r>
      </w:hyperlink>
    </w:p>
    <w:p w:rsidR="008C65C9" w:rsidRPr="0094362E" w:rsidRDefault="008C65C9" w:rsidP="00531274">
      <w:pPr>
        <w:pStyle w:val="HDRTitre4"/>
      </w:pPr>
      <w:bookmarkStart w:id="88" w:name="_Toc428444905"/>
      <w:bookmarkStart w:id="89" w:name="_Toc462482514"/>
      <w:r w:rsidRPr="0094362E">
        <w:t>2014</w:t>
      </w:r>
      <w:bookmarkEnd w:id="88"/>
      <w:bookmarkEnd w:id="89"/>
    </w:p>
    <w:p w:rsidR="008C65C9" w:rsidRDefault="008C65C9" w:rsidP="00531274">
      <w:pPr>
        <w:pStyle w:val="Notedebasdepage"/>
        <w:spacing w:line="360" w:lineRule="auto"/>
        <w:rPr>
          <w:rFonts w:ascii="Georgia" w:hAnsi="Georgia"/>
          <w:color w:val="auto"/>
          <w:sz w:val="22"/>
          <w:szCs w:val="22"/>
        </w:rPr>
      </w:pPr>
      <w:r w:rsidRPr="001F18AB">
        <w:rPr>
          <w:rFonts w:ascii="Georgia" w:hAnsi="Georgia"/>
          <w:color w:val="auto"/>
          <w:sz w:val="22"/>
          <w:szCs w:val="22"/>
        </w:rPr>
        <w:t>*</w:t>
      </w:r>
      <w:r w:rsidR="00CC0E7A">
        <w:rPr>
          <w:rFonts w:ascii="Georgia" w:hAnsi="Georgia"/>
          <w:color w:val="auto"/>
          <w:sz w:val="22"/>
          <w:szCs w:val="22"/>
        </w:rPr>
        <w:t>*</w:t>
      </w:r>
      <w:r w:rsidRPr="001F18AB">
        <w:rPr>
          <w:rFonts w:ascii="Georgia" w:hAnsi="Georgia"/>
          <w:color w:val="auto"/>
          <w:sz w:val="22"/>
          <w:szCs w:val="22"/>
        </w:rPr>
        <w:t xml:space="preserve"> LEGOUY François et AUGER Patrick, « Les cépages du Sud-Ouest en France et dans la mondialisation : quelles identités et quelle dynamique ? », </w:t>
      </w:r>
      <w:r w:rsidRPr="001F18AB">
        <w:rPr>
          <w:rFonts w:ascii="Georgia" w:hAnsi="Georgia"/>
          <w:i/>
          <w:color w:val="auto"/>
          <w:sz w:val="22"/>
          <w:szCs w:val="22"/>
        </w:rPr>
        <w:t>Sud-Ouest Européen</w:t>
      </w:r>
      <w:r w:rsidRPr="001F18AB">
        <w:rPr>
          <w:rFonts w:ascii="Georgia" w:hAnsi="Georgia"/>
          <w:color w:val="auto"/>
          <w:sz w:val="22"/>
          <w:szCs w:val="22"/>
        </w:rPr>
        <w:t>, n° 36, p.57 -84.</w:t>
      </w:r>
    </w:p>
    <w:p w:rsidR="00223DE9" w:rsidRDefault="00223DE9" w:rsidP="00531274">
      <w:pPr>
        <w:pStyle w:val="Notedebasdepage"/>
        <w:spacing w:line="360" w:lineRule="auto"/>
        <w:rPr>
          <w:rFonts w:ascii="Georgia" w:hAnsi="Georgia"/>
          <w:color w:val="auto"/>
          <w:sz w:val="22"/>
          <w:szCs w:val="22"/>
        </w:rPr>
      </w:pPr>
      <w:hyperlink r:id="rId14" w:history="1">
        <w:r w:rsidRPr="00D31F87">
          <w:rPr>
            <w:rStyle w:val="Lienhypertexte"/>
            <w:rFonts w:ascii="Georgia" w:hAnsi="Georgia"/>
            <w:sz w:val="22"/>
            <w:szCs w:val="22"/>
          </w:rPr>
          <w:t>https://soe.revues.org/429</w:t>
        </w:r>
      </w:hyperlink>
    </w:p>
    <w:p w:rsidR="008C65C9" w:rsidRPr="001F18AB" w:rsidRDefault="008C65C9" w:rsidP="00531274">
      <w:pPr>
        <w:spacing w:line="360" w:lineRule="auto"/>
        <w:jc w:val="both"/>
        <w:rPr>
          <w:rFonts w:ascii="Georgia" w:hAnsi="Georgia"/>
          <w:bCs/>
          <w:sz w:val="22"/>
          <w:szCs w:val="22"/>
        </w:rPr>
      </w:pPr>
      <w:r w:rsidRPr="001F18AB">
        <w:rPr>
          <w:rFonts w:ascii="Georgia" w:hAnsi="Georgia"/>
          <w:sz w:val="22"/>
          <w:szCs w:val="22"/>
        </w:rPr>
        <w:t>**</w:t>
      </w:r>
      <w:r w:rsidR="00CC0E7A">
        <w:rPr>
          <w:rFonts w:ascii="Georgia" w:hAnsi="Georgia"/>
          <w:sz w:val="22"/>
          <w:szCs w:val="22"/>
        </w:rPr>
        <w:t>*</w:t>
      </w:r>
      <w:r w:rsidRPr="001F18AB">
        <w:rPr>
          <w:rFonts w:ascii="Georgia" w:hAnsi="Georgia"/>
          <w:sz w:val="22"/>
          <w:szCs w:val="22"/>
        </w:rPr>
        <w:t xml:space="preserve"> LEGOUY François, « </w:t>
      </w:r>
      <w:r w:rsidRPr="001F18AB">
        <w:rPr>
          <w:rFonts w:ascii="Georgia" w:hAnsi="Georgia"/>
          <w:bCs/>
          <w:sz w:val="22"/>
          <w:szCs w:val="22"/>
        </w:rPr>
        <w:t xml:space="preserve">Tableau de la géographie des communes viticoles françaises de 2000 à 1958 », Actes du colloque de l’AHSR </w:t>
      </w:r>
      <w:r w:rsidRPr="001F18AB">
        <w:rPr>
          <w:rFonts w:ascii="Georgia" w:hAnsi="Georgia"/>
          <w:bCs/>
          <w:i/>
          <w:sz w:val="22"/>
          <w:szCs w:val="22"/>
        </w:rPr>
        <w:t>L’univers du vin : hommes, paysages, territoires</w:t>
      </w:r>
      <w:r w:rsidRPr="001F18AB">
        <w:rPr>
          <w:rFonts w:ascii="Georgia" w:hAnsi="Georgia"/>
          <w:bCs/>
          <w:sz w:val="22"/>
          <w:szCs w:val="22"/>
        </w:rPr>
        <w:t>, Bordeaux, 4-5 octobre 2012, p. 271 – 292.</w:t>
      </w:r>
    </w:p>
    <w:p w:rsidR="008C65C9" w:rsidRPr="001F18AB" w:rsidRDefault="008C65C9" w:rsidP="00531274">
      <w:pPr>
        <w:spacing w:line="360" w:lineRule="auto"/>
        <w:jc w:val="both"/>
        <w:rPr>
          <w:rFonts w:ascii="Georgia" w:hAnsi="Georgia"/>
          <w:sz w:val="22"/>
          <w:szCs w:val="22"/>
        </w:rPr>
      </w:pPr>
      <w:r w:rsidRPr="001F18AB">
        <w:rPr>
          <w:rFonts w:ascii="Georgia" w:hAnsi="Georgia"/>
          <w:sz w:val="22"/>
          <w:szCs w:val="22"/>
        </w:rPr>
        <w:t>*</w:t>
      </w:r>
      <w:r w:rsidR="00CC0E7A">
        <w:rPr>
          <w:rFonts w:ascii="Georgia" w:hAnsi="Georgia"/>
          <w:sz w:val="22"/>
          <w:szCs w:val="22"/>
        </w:rPr>
        <w:t>*</w:t>
      </w:r>
      <w:r w:rsidRPr="001F18AB">
        <w:rPr>
          <w:rFonts w:ascii="Georgia" w:hAnsi="Georgia"/>
          <w:sz w:val="22"/>
          <w:szCs w:val="22"/>
        </w:rPr>
        <w:t xml:space="preserve"> LEGOUY François, « La géohistoire de l’espace viticole français sur deux siècles (1808 – 2010) : plusieurs cycles viticoles décryptés. », </w:t>
      </w:r>
      <w:r w:rsidRPr="001F18AB">
        <w:rPr>
          <w:rStyle w:val="Accentuation"/>
          <w:rFonts w:ascii="Georgia" w:hAnsi="Georgia"/>
          <w:sz w:val="22"/>
          <w:szCs w:val="22"/>
        </w:rPr>
        <w:t>EspacesTemps.net</w:t>
      </w:r>
      <w:r w:rsidRPr="001F18AB">
        <w:rPr>
          <w:rFonts w:ascii="Georgia" w:hAnsi="Georgia"/>
          <w:sz w:val="22"/>
          <w:szCs w:val="22"/>
        </w:rPr>
        <w:t>, Travaux, 17.02.2014</w:t>
      </w:r>
    </w:p>
    <w:p w:rsidR="008C65C9" w:rsidRPr="00223DE9" w:rsidRDefault="00935C55" w:rsidP="00531274">
      <w:pPr>
        <w:spacing w:line="360" w:lineRule="auto"/>
        <w:jc w:val="both"/>
        <w:rPr>
          <w:color w:val="0070C0"/>
        </w:rPr>
      </w:pPr>
      <w:hyperlink r:id="rId15" w:history="1">
        <w:r w:rsidR="008C65C9" w:rsidRPr="00223DE9">
          <w:rPr>
            <w:rStyle w:val="Lienhypertexte"/>
            <w:rFonts w:ascii="Georgia" w:hAnsi="Georgia"/>
            <w:color w:val="0070C0"/>
            <w:sz w:val="22"/>
            <w:szCs w:val="22"/>
          </w:rPr>
          <w:t>http://www.espacestemps.net/articles/la-geohistoire-de-lespace-viticole-francais-sur-deux-siecles-1808-2010-plusieurs-cycles-viticoles-decryptes/</w:t>
        </w:r>
      </w:hyperlink>
    </w:p>
    <w:p w:rsidR="008C65C9" w:rsidRPr="0094362E" w:rsidRDefault="008C65C9" w:rsidP="00531274">
      <w:pPr>
        <w:pStyle w:val="HDRTitre4"/>
      </w:pPr>
      <w:bookmarkStart w:id="90" w:name="_Toc428444906"/>
      <w:bookmarkStart w:id="91" w:name="_Toc462482515"/>
      <w:r w:rsidRPr="0094362E">
        <w:t>2015</w:t>
      </w:r>
      <w:bookmarkEnd w:id="90"/>
      <w:bookmarkEnd w:id="91"/>
    </w:p>
    <w:p w:rsidR="008C65C9" w:rsidRPr="001F18AB" w:rsidRDefault="008C65C9" w:rsidP="00531274">
      <w:pPr>
        <w:spacing w:line="360" w:lineRule="auto"/>
        <w:jc w:val="both"/>
        <w:rPr>
          <w:rFonts w:ascii="Georgia" w:hAnsi="Georgia"/>
          <w:sz w:val="22"/>
          <w:szCs w:val="22"/>
        </w:rPr>
      </w:pPr>
      <w:r w:rsidRPr="001F18AB">
        <w:rPr>
          <w:rFonts w:ascii="Georgia" w:hAnsi="Georgia"/>
          <w:sz w:val="22"/>
          <w:szCs w:val="22"/>
        </w:rPr>
        <w:t>*</w:t>
      </w:r>
      <w:r w:rsidR="00CC0E7A">
        <w:rPr>
          <w:rFonts w:ascii="Georgia" w:hAnsi="Georgia"/>
          <w:sz w:val="22"/>
          <w:szCs w:val="22"/>
        </w:rPr>
        <w:t>*</w:t>
      </w:r>
      <w:r w:rsidRPr="001F18AB">
        <w:rPr>
          <w:rFonts w:ascii="Georgia" w:hAnsi="Georgia"/>
          <w:sz w:val="22"/>
          <w:szCs w:val="22"/>
        </w:rPr>
        <w:t xml:space="preserve"> </w:t>
      </w:r>
      <w:r w:rsidR="00B669BB" w:rsidRPr="001F18AB">
        <w:rPr>
          <w:rFonts w:ascii="Georgia" w:hAnsi="Georgia"/>
          <w:sz w:val="22"/>
          <w:szCs w:val="22"/>
        </w:rPr>
        <w:t xml:space="preserve">LEGOUY François et </w:t>
      </w:r>
      <w:r w:rsidRPr="001F18AB">
        <w:rPr>
          <w:rFonts w:ascii="Georgia" w:hAnsi="Georgia"/>
          <w:sz w:val="22"/>
          <w:szCs w:val="22"/>
        </w:rPr>
        <w:t xml:space="preserve">BOULAY Thibaut, « Le paysage viticole de Sancerre : entre reconnaissance et valorisation », </w:t>
      </w:r>
      <w:r w:rsidRPr="001F18AB">
        <w:rPr>
          <w:rFonts w:ascii="Georgia" w:hAnsi="Georgia"/>
          <w:i/>
          <w:sz w:val="22"/>
          <w:szCs w:val="22"/>
        </w:rPr>
        <w:t>Projets de paysage</w:t>
      </w:r>
      <w:r w:rsidRPr="001F18AB">
        <w:rPr>
          <w:rFonts w:ascii="Georgia" w:hAnsi="Georgia"/>
          <w:sz w:val="22"/>
          <w:szCs w:val="22"/>
        </w:rPr>
        <w:t xml:space="preserve">, janvier 2015, Actes du colloque international </w:t>
      </w:r>
      <w:r w:rsidRPr="001F18AB">
        <w:rPr>
          <w:rFonts w:ascii="Georgia" w:hAnsi="Georgia"/>
          <w:i/>
          <w:sz w:val="22"/>
          <w:szCs w:val="22"/>
        </w:rPr>
        <w:t>Paysages et patrimoines : connaissance, reconnaissance, protection, gestion et valorisation</w:t>
      </w:r>
      <w:r w:rsidRPr="001F18AB">
        <w:rPr>
          <w:rFonts w:ascii="Georgia" w:hAnsi="Georgia"/>
          <w:sz w:val="22"/>
          <w:szCs w:val="22"/>
        </w:rPr>
        <w:t>, organisé à Blois par l’ENSNP, les 24 et 25 septembre 2013.</w:t>
      </w:r>
    </w:p>
    <w:p w:rsidR="008C65C9" w:rsidRPr="001F18AB" w:rsidRDefault="00935C55" w:rsidP="00531274">
      <w:pPr>
        <w:spacing w:line="360" w:lineRule="auto"/>
        <w:jc w:val="both"/>
        <w:rPr>
          <w:rFonts w:ascii="Georgia" w:hAnsi="Georgia"/>
          <w:color w:val="0070C0"/>
          <w:sz w:val="22"/>
          <w:szCs w:val="22"/>
        </w:rPr>
      </w:pPr>
      <w:hyperlink r:id="rId16" w:history="1">
        <w:r w:rsidR="008C65C9" w:rsidRPr="001F18AB">
          <w:rPr>
            <w:rStyle w:val="Lienhypertexte"/>
            <w:rFonts w:ascii="Georgia" w:hAnsi="Georgia"/>
            <w:color w:val="0070C0"/>
            <w:sz w:val="22"/>
            <w:szCs w:val="22"/>
          </w:rPr>
          <w:t>http://www.projetsdepaysage.fr/le_paysage_viticole_de_sancerre_entre_reconnaissance_et_valorisation</w:t>
        </w:r>
      </w:hyperlink>
    </w:p>
    <w:p w:rsidR="008C65C9" w:rsidRPr="00CC0E7A" w:rsidRDefault="008C65C9" w:rsidP="00531274">
      <w:pPr>
        <w:spacing w:line="360" w:lineRule="auto"/>
        <w:contextualSpacing/>
        <w:jc w:val="both"/>
        <w:rPr>
          <w:rFonts w:ascii="Georgia" w:hAnsi="Georgia"/>
          <w:sz w:val="22"/>
          <w:szCs w:val="22"/>
        </w:rPr>
      </w:pPr>
      <w:r w:rsidRPr="00CC0E7A">
        <w:rPr>
          <w:rFonts w:ascii="Georgia" w:hAnsi="Georgia"/>
          <w:sz w:val="22"/>
          <w:szCs w:val="22"/>
        </w:rPr>
        <w:t>*</w:t>
      </w:r>
      <w:r w:rsidR="00CC0E7A" w:rsidRPr="00CC0E7A">
        <w:rPr>
          <w:rFonts w:ascii="Georgia" w:hAnsi="Georgia"/>
          <w:sz w:val="22"/>
          <w:szCs w:val="22"/>
        </w:rPr>
        <w:t>*</w:t>
      </w:r>
      <w:r w:rsidRPr="00CC0E7A">
        <w:rPr>
          <w:rFonts w:ascii="Georgia" w:hAnsi="Georgia"/>
          <w:sz w:val="22"/>
          <w:szCs w:val="22"/>
        </w:rPr>
        <w:t xml:space="preserve"> LEGOUY François et DALLOT Sébastien, « Les AO</w:t>
      </w:r>
      <w:r w:rsidR="00B669BB" w:rsidRPr="00CC0E7A">
        <w:rPr>
          <w:rFonts w:ascii="Georgia" w:hAnsi="Georgia"/>
          <w:sz w:val="22"/>
          <w:szCs w:val="22"/>
        </w:rPr>
        <w:t>C/AOP viticoles en France (1935-2015</w:t>
      </w:r>
      <w:r w:rsidRPr="00CC0E7A">
        <w:rPr>
          <w:rFonts w:ascii="Georgia" w:hAnsi="Georgia"/>
          <w:sz w:val="22"/>
          <w:szCs w:val="22"/>
        </w:rPr>
        <w:t xml:space="preserve">) : un système Espace-Temps emboîté et hiérarchisé », </w:t>
      </w:r>
      <w:r w:rsidRPr="00CC0E7A">
        <w:rPr>
          <w:rFonts w:ascii="Georgia" w:hAnsi="Georgia"/>
          <w:i/>
          <w:sz w:val="22"/>
          <w:szCs w:val="22"/>
        </w:rPr>
        <w:t>Mappemonde</w:t>
      </w:r>
      <w:r w:rsidRPr="00CC0E7A">
        <w:rPr>
          <w:rFonts w:ascii="Georgia" w:hAnsi="Georgia"/>
          <w:sz w:val="22"/>
          <w:szCs w:val="22"/>
        </w:rPr>
        <w:t>,</w:t>
      </w:r>
      <w:r w:rsidR="00CC0E7A" w:rsidRPr="00CC0E7A">
        <w:rPr>
          <w:rFonts w:ascii="Georgia" w:hAnsi="Georgia"/>
          <w:sz w:val="22"/>
          <w:szCs w:val="22"/>
        </w:rPr>
        <w:t xml:space="preserve"> (article soumis et </w:t>
      </w:r>
      <w:r w:rsidR="001D570A">
        <w:rPr>
          <w:rFonts w:ascii="Georgia" w:hAnsi="Georgia"/>
          <w:sz w:val="22"/>
          <w:szCs w:val="22"/>
        </w:rPr>
        <w:t>en correction</w:t>
      </w:r>
      <w:r w:rsidR="00CC0E7A" w:rsidRPr="00CC0E7A">
        <w:rPr>
          <w:rFonts w:ascii="Georgia" w:hAnsi="Georgia"/>
          <w:sz w:val="22"/>
          <w:szCs w:val="22"/>
        </w:rPr>
        <w:t>).</w:t>
      </w:r>
    </w:p>
    <w:p w:rsidR="008C65C9" w:rsidRPr="0094362E" w:rsidRDefault="008C65C9" w:rsidP="00531274">
      <w:pPr>
        <w:spacing w:line="360" w:lineRule="auto"/>
        <w:jc w:val="both"/>
        <w:rPr>
          <w:rFonts w:ascii="Georgia" w:hAnsi="Georgia"/>
          <w:b/>
          <w:sz w:val="22"/>
          <w:szCs w:val="22"/>
        </w:rPr>
      </w:pPr>
    </w:p>
    <w:p w:rsidR="008C65C9" w:rsidRPr="0094362E" w:rsidRDefault="008C65C9" w:rsidP="00531274">
      <w:pPr>
        <w:pStyle w:val="HDR-titre3"/>
        <w:spacing w:before="0"/>
      </w:pPr>
      <w:bookmarkStart w:id="92" w:name="_Toc428444907"/>
      <w:bookmarkStart w:id="93" w:name="_Toc462482516"/>
      <w:r w:rsidRPr="0094362E">
        <w:t>ACL : Articles dans des revues internationales ou nationales avec comité de lecture répertoriées dans les bases de données internationales</w:t>
      </w:r>
      <w:bookmarkEnd w:id="92"/>
      <w:bookmarkEnd w:id="93"/>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Comptes-rendus d’ouvrages pour le Bulletin Critique du Livre en Français (BCLF) : </w:t>
      </w:r>
    </w:p>
    <w:p w:rsidR="008C65C9" w:rsidRPr="0094362E" w:rsidRDefault="008C65C9" w:rsidP="00531274">
      <w:pPr>
        <w:pStyle w:val="HDRTitre4"/>
        <w:rPr>
          <w:i/>
        </w:rPr>
      </w:pPr>
      <w:bookmarkStart w:id="94" w:name="_Toc428444908"/>
      <w:bookmarkStart w:id="95" w:name="_Toc462482517"/>
      <w:r w:rsidRPr="0094362E">
        <w:t>1997</w:t>
      </w:r>
      <w:bookmarkEnd w:id="94"/>
      <w:bookmarkEnd w:id="95"/>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 </w:t>
      </w:r>
      <w:r w:rsidRPr="0094362E">
        <w:rPr>
          <w:rFonts w:ascii="Georgia" w:hAnsi="Georgia"/>
          <w:i/>
          <w:sz w:val="22"/>
          <w:szCs w:val="22"/>
        </w:rPr>
        <w:t>Paysage</w:t>
      </w:r>
      <w:r w:rsidR="00CC0E7A">
        <w:rPr>
          <w:rFonts w:ascii="Georgia" w:hAnsi="Georgia"/>
          <w:i/>
          <w:sz w:val="22"/>
          <w:szCs w:val="22"/>
        </w:rPr>
        <w:t>s</w:t>
      </w:r>
      <w:r w:rsidRPr="0094362E">
        <w:rPr>
          <w:rFonts w:ascii="Georgia" w:hAnsi="Georgia"/>
          <w:i/>
          <w:sz w:val="22"/>
          <w:szCs w:val="22"/>
        </w:rPr>
        <w:t xml:space="preserve"> au pluriel. Pour une approche ethnologique des paysages »</w:t>
      </w:r>
      <w:r w:rsidRPr="0094362E">
        <w:rPr>
          <w:rFonts w:ascii="Georgia" w:hAnsi="Georgia"/>
          <w:sz w:val="22"/>
          <w:szCs w:val="22"/>
        </w:rPr>
        <w:t>. Avant propos de C. Voisenat et P. Notteghem, Maison des Sciences de l'homme, 1995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lastRenderedPageBreak/>
        <w:t xml:space="preserve">- Jean Steinberg, </w:t>
      </w:r>
      <w:r w:rsidRPr="0094362E">
        <w:rPr>
          <w:rFonts w:ascii="Georgia" w:hAnsi="Georgia"/>
          <w:i/>
          <w:sz w:val="22"/>
          <w:szCs w:val="22"/>
        </w:rPr>
        <w:t>Cartographie. Pratique pour la géographie et l'aménagement</w:t>
      </w:r>
      <w:r w:rsidRPr="0094362E">
        <w:rPr>
          <w:rFonts w:ascii="Georgia" w:hAnsi="Georgia"/>
          <w:sz w:val="22"/>
          <w:szCs w:val="22"/>
        </w:rPr>
        <w:t>, Paris, 1996, SEDES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i/>
          <w:sz w:val="22"/>
          <w:szCs w:val="22"/>
        </w:rPr>
        <w:t>Vignerons, propriétaires et négociants en Bourgogne</w:t>
      </w:r>
      <w:r w:rsidRPr="0094362E">
        <w:rPr>
          <w:rFonts w:ascii="Georgia" w:hAnsi="Georgia"/>
          <w:sz w:val="22"/>
          <w:szCs w:val="22"/>
        </w:rPr>
        <w:t>, Coordination M. Demossier et F. Portet, Die, 1994, éditions A. Die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i/>
          <w:sz w:val="22"/>
          <w:szCs w:val="22"/>
        </w:rPr>
        <w:t>La théorie du paysage en France,</w:t>
      </w:r>
      <w:r w:rsidRPr="0094362E">
        <w:rPr>
          <w:rFonts w:ascii="Georgia" w:hAnsi="Georgia"/>
          <w:sz w:val="22"/>
          <w:szCs w:val="22"/>
        </w:rPr>
        <w:t xml:space="preserve"> (1974-1994), sous la direction d'Alain Roger, Paris, 1995, Editions Champ Vallon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Alain Roger, </w:t>
      </w:r>
      <w:r w:rsidRPr="0094362E">
        <w:rPr>
          <w:rFonts w:ascii="Georgia" w:hAnsi="Georgia"/>
          <w:i/>
          <w:sz w:val="22"/>
          <w:szCs w:val="22"/>
        </w:rPr>
        <w:t>Court traité du paysage</w:t>
      </w:r>
      <w:r w:rsidRPr="0094362E">
        <w:rPr>
          <w:rFonts w:ascii="Georgia" w:hAnsi="Georgia"/>
          <w:sz w:val="22"/>
          <w:szCs w:val="22"/>
        </w:rPr>
        <w:t>, Paris, 1997, Editions Gallimard, Bibliothèque des sciences humaines, Nrf ;</w:t>
      </w:r>
    </w:p>
    <w:p w:rsidR="008C65C9" w:rsidRPr="0094362E" w:rsidRDefault="008C65C9" w:rsidP="00531274">
      <w:pPr>
        <w:pStyle w:val="HDRTitre4"/>
        <w:rPr>
          <w:i/>
        </w:rPr>
      </w:pPr>
      <w:bookmarkStart w:id="96" w:name="_Toc428444909"/>
      <w:bookmarkStart w:id="97" w:name="_Toc462482518"/>
      <w:r w:rsidRPr="0094362E">
        <w:t>1998</w:t>
      </w:r>
      <w:bookmarkEnd w:id="96"/>
      <w:bookmarkEnd w:id="97"/>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Atlas de France : </w:t>
      </w:r>
      <w:r w:rsidRPr="0094362E">
        <w:rPr>
          <w:rFonts w:ascii="Georgia" w:hAnsi="Georgia"/>
          <w:i/>
          <w:sz w:val="22"/>
          <w:szCs w:val="22"/>
        </w:rPr>
        <w:t>Les Outre-mers</w:t>
      </w:r>
      <w:r w:rsidRPr="0094362E">
        <w:rPr>
          <w:rFonts w:ascii="Georgia" w:hAnsi="Georgia"/>
          <w:sz w:val="22"/>
          <w:szCs w:val="22"/>
        </w:rPr>
        <w:t>, Volume 13, coordination Henry Godard, 1998, Reclus/La Documentation Française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Larousse Poche, </w:t>
      </w:r>
      <w:r w:rsidRPr="0094362E">
        <w:rPr>
          <w:rFonts w:ascii="Georgia" w:hAnsi="Georgia"/>
          <w:i/>
          <w:sz w:val="22"/>
          <w:szCs w:val="22"/>
        </w:rPr>
        <w:t>Atlas départemental de France</w:t>
      </w:r>
      <w:r w:rsidRPr="0094362E">
        <w:rPr>
          <w:rFonts w:ascii="Georgia" w:hAnsi="Georgia"/>
          <w:sz w:val="22"/>
          <w:szCs w:val="22"/>
        </w:rPr>
        <w:t>, 1998, Larousse-Bordas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Jean-René Trochet : </w:t>
      </w:r>
      <w:r w:rsidRPr="0094362E">
        <w:rPr>
          <w:rFonts w:ascii="Georgia" w:hAnsi="Georgia"/>
          <w:i/>
          <w:sz w:val="22"/>
          <w:szCs w:val="22"/>
        </w:rPr>
        <w:t>La géographie historique de la France</w:t>
      </w:r>
      <w:r w:rsidRPr="0094362E">
        <w:rPr>
          <w:rFonts w:ascii="Georgia" w:hAnsi="Georgia"/>
          <w:sz w:val="22"/>
          <w:szCs w:val="22"/>
        </w:rPr>
        <w:t>, PUF, 1997, QSJ ?</w:t>
      </w:r>
    </w:p>
    <w:p w:rsidR="008C65C9" w:rsidRPr="0094362E" w:rsidRDefault="008C65C9" w:rsidP="00531274">
      <w:pPr>
        <w:pStyle w:val="Corpsdetexte"/>
        <w:spacing w:line="360" w:lineRule="auto"/>
        <w:contextualSpacing/>
        <w:rPr>
          <w:rFonts w:ascii="Georgia" w:hAnsi="Georgia" w:cs="Times New Roman"/>
        </w:rPr>
      </w:pPr>
      <w:r w:rsidRPr="0094362E">
        <w:rPr>
          <w:rFonts w:ascii="Georgia" w:hAnsi="Georgia" w:cs="Times New Roman"/>
        </w:rPr>
        <w:t xml:space="preserve">- </w:t>
      </w:r>
      <w:r w:rsidRPr="0094362E">
        <w:rPr>
          <w:rFonts w:ascii="Georgia" w:hAnsi="Georgia" w:cs="Times New Roman"/>
          <w:i/>
        </w:rPr>
        <w:t>Couleurs de la terre : des mappemondes médiévales aux images satellitales</w:t>
      </w:r>
      <w:r w:rsidRPr="0094362E">
        <w:rPr>
          <w:rFonts w:ascii="Georgia" w:hAnsi="Georgia" w:cs="Times New Roman"/>
        </w:rPr>
        <w:t>, sous la direction de Monique Pelletier, Paris, 1998, Seuil-Bibliothèque nationale de France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i/>
          <w:sz w:val="22"/>
          <w:szCs w:val="22"/>
        </w:rPr>
        <w:t>Grand Atlas d'aujourd'hui</w:t>
      </w:r>
      <w:r w:rsidRPr="0094362E">
        <w:rPr>
          <w:rFonts w:ascii="Georgia" w:hAnsi="Georgia"/>
          <w:sz w:val="22"/>
          <w:szCs w:val="22"/>
        </w:rPr>
        <w:t>, sous la direction de Michel Solonel, Paris, 1998, Hachette-Education ;</w:t>
      </w:r>
    </w:p>
    <w:p w:rsidR="008C65C9" w:rsidRPr="0094362E" w:rsidRDefault="008C65C9" w:rsidP="00531274">
      <w:pPr>
        <w:pStyle w:val="HDRTitre4"/>
        <w:rPr>
          <w:i/>
        </w:rPr>
      </w:pPr>
      <w:bookmarkStart w:id="98" w:name="_Toc428444910"/>
      <w:bookmarkStart w:id="99" w:name="_Toc462482519"/>
      <w:r w:rsidRPr="0094362E">
        <w:t>1999</w:t>
      </w:r>
      <w:bookmarkEnd w:id="98"/>
      <w:bookmarkEnd w:id="99"/>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Atlas de France : </w:t>
      </w:r>
      <w:r w:rsidRPr="0094362E">
        <w:rPr>
          <w:rFonts w:ascii="Georgia" w:hAnsi="Georgia"/>
          <w:i/>
          <w:sz w:val="22"/>
          <w:szCs w:val="22"/>
        </w:rPr>
        <w:t>L’espace rural</w:t>
      </w:r>
      <w:r w:rsidRPr="0094362E">
        <w:rPr>
          <w:rFonts w:ascii="Georgia" w:hAnsi="Georgia"/>
          <w:sz w:val="22"/>
          <w:szCs w:val="22"/>
        </w:rPr>
        <w:t>, Volume 8, coordination Franck Auriac et Violette Rey, 1998, Reclus/La Documentation Française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Atlas de France : </w:t>
      </w:r>
      <w:r w:rsidRPr="0094362E">
        <w:rPr>
          <w:rFonts w:ascii="Georgia" w:hAnsi="Georgia"/>
          <w:i/>
          <w:sz w:val="22"/>
          <w:szCs w:val="22"/>
        </w:rPr>
        <w:t>Industries</w:t>
      </w:r>
      <w:r w:rsidRPr="0094362E">
        <w:rPr>
          <w:rFonts w:ascii="Georgia" w:hAnsi="Georgia"/>
          <w:sz w:val="22"/>
          <w:szCs w:val="22"/>
        </w:rPr>
        <w:t>, Volume 9, coordination Thérèse Saint-Julien, 1998, Reclus/La Documentation Française ;</w:t>
      </w:r>
    </w:p>
    <w:p w:rsidR="008C65C9" w:rsidRPr="0094362E" w:rsidRDefault="008C65C9" w:rsidP="00531274">
      <w:pPr>
        <w:pStyle w:val="HDRTitre4"/>
        <w:rPr>
          <w:i/>
        </w:rPr>
      </w:pPr>
      <w:bookmarkStart w:id="100" w:name="_Toc428444911"/>
      <w:bookmarkStart w:id="101" w:name="_Toc462482520"/>
      <w:r w:rsidRPr="0094362E">
        <w:t>2000</w:t>
      </w:r>
      <w:bookmarkEnd w:id="100"/>
      <w:bookmarkEnd w:id="101"/>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Jean-René Trochet : </w:t>
      </w:r>
      <w:r w:rsidRPr="0094362E">
        <w:rPr>
          <w:rFonts w:ascii="Georgia" w:hAnsi="Georgia"/>
          <w:i/>
          <w:sz w:val="22"/>
          <w:szCs w:val="22"/>
        </w:rPr>
        <w:t>Géographie historique, Hommes et territoires dans les sociétés traditionnelles</w:t>
      </w:r>
      <w:r w:rsidRPr="0094362E">
        <w:rPr>
          <w:rFonts w:ascii="Georgia" w:hAnsi="Georgia"/>
          <w:sz w:val="22"/>
          <w:szCs w:val="22"/>
        </w:rPr>
        <w:t>, Nathan/Université, 1998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Géographies culturelles. </w:t>
      </w:r>
      <w:r w:rsidRPr="0094362E">
        <w:rPr>
          <w:rFonts w:ascii="Georgia" w:hAnsi="Georgia"/>
          <w:i/>
          <w:sz w:val="22"/>
          <w:szCs w:val="22"/>
        </w:rPr>
        <w:t>Sud-Ouest Européen, Revue Géographique des Pyrénées et du Sud-Ouest</w:t>
      </w:r>
      <w:r w:rsidRPr="0094362E">
        <w:rPr>
          <w:rFonts w:ascii="Georgia" w:hAnsi="Georgia"/>
          <w:sz w:val="22"/>
          <w:szCs w:val="22"/>
        </w:rPr>
        <w:t>, n° 8 septembre 2000, 96 p ;</w:t>
      </w:r>
    </w:p>
    <w:p w:rsidR="008C65C9" w:rsidRPr="0094362E" w:rsidRDefault="008C65C9" w:rsidP="00531274">
      <w:pPr>
        <w:pStyle w:val="HDRTitre4"/>
        <w:rPr>
          <w:i/>
        </w:rPr>
      </w:pPr>
      <w:bookmarkStart w:id="102" w:name="_Toc428444912"/>
      <w:bookmarkStart w:id="103" w:name="_Toc462482521"/>
      <w:r w:rsidRPr="0094362E">
        <w:t>2001</w:t>
      </w:r>
      <w:bookmarkEnd w:id="102"/>
      <w:bookmarkEnd w:id="103"/>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BRUNET Roger. </w:t>
      </w:r>
      <w:r w:rsidRPr="0094362E">
        <w:rPr>
          <w:rFonts w:ascii="Georgia" w:hAnsi="Georgia"/>
          <w:i/>
          <w:sz w:val="22"/>
          <w:szCs w:val="22"/>
        </w:rPr>
        <w:t>Le déchiffrement du monde, Théorie et pratique de la géographie</w:t>
      </w:r>
      <w:r w:rsidRPr="0094362E">
        <w:rPr>
          <w:rFonts w:ascii="Georgia" w:hAnsi="Georgia"/>
          <w:sz w:val="22"/>
          <w:szCs w:val="22"/>
        </w:rPr>
        <w:t>. Paris, Belin, 2001, 401 p ;</w:t>
      </w:r>
    </w:p>
    <w:p w:rsidR="008C65C9" w:rsidRPr="0094362E" w:rsidRDefault="008C65C9" w:rsidP="00531274">
      <w:pPr>
        <w:pStyle w:val="HDRTitre4"/>
      </w:pPr>
      <w:bookmarkStart w:id="104" w:name="_Toc428444913"/>
      <w:bookmarkStart w:id="105" w:name="_Toc462482522"/>
      <w:r w:rsidRPr="0094362E">
        <w:t>2014</w:t>
      </w:r>
      <w:bookmarkEnd w:id="104"/>
      <w:bookmarkEnd w:id="105"/>
    </w:p>
    <w:p w:rsidR="008C65C9"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LEGOUY François, « Les OTEX, un indicateur de la spécialisation économique des exploitations viticoles françaises », </w:t>
      </w:r>
      <w:r w:rsidRPr="0094362E">
        <w:rPr>
          <w:rFonts w:ascii="Georgia" w:hAnsi="Georgia"/>
          <w:i/>
          <w:sz w:val="22"/>
          <w:szCs w:val="22"/>
        </w:rPr>
        <w:t>EDP. Sciences</w:t>
      </w:r>
      <w:r w:rsidRPr="0094362E">
        <w:rPr>
          <w:rFonts w:ascii="Georgia" w:hAnsi="Georgia"/>
          <w:sz w:val="22"/>
          <w:szCs w:val="22"/>
        </w:rPr>
        <w:t>, Actes du 37</w:t>
      </w:r>
      <w:r w:rsidRPr="0094362E">
        <w:rPr>
          <w:rFonts w:ascii="Georgia" w:hAnsi="Georgia"/>
          <w:sz w:val="22"/>
          <w:szCs w:val="22"/>
          <w:vertAlign w:val="superscript"/>
        </w:rPr>
        <w:t>e</w:t>
      </w:r>
      <w:r w:rsidRPr="0094362E">
        <w:rPr>
          <w:rFonts w:ascii="Georgia" w:hAnsi="Georgia"/>
          <w:sz w:val="22"/>
          <w:szCs w:val="22"/>
        </w:rPr>
        <w:t xml:space="preserve"> Congrès international de l’OIV des 10 et 11 novembre 2014 à Mendoza. </w:t>
      </w:r>
    </w:p>
    <w:p w:rsidR="00CC0E7A" w:rsidRDefault="00935C55" w:rsidP="00531274">
      <w:pPr>
        <w:spacing w:line="360" w:lineRule="auto"/>
        <w:contextualSpacing/>
        <w:jc w:val="both"/>
        <w:rPr>
          <w:rFonts w:ascii="Georgia" w:hAnsi="Georgia"/>
          <w:sz w:val="22"/>
          <w:szCs w:val="22"/>
        </w:rPr>
      </w:pPr>
      <w:hyperlink r:id="rId17" w:history="1">
        <w:r w:rsidR="00CC0E7A" w:rsidRPr="003B7C05">
          <w:rPr>
            <w:rStyle w:val="Lienhypertexte"/>
            <w:rFonts w:ascii="Georgia" w:hAnsi="Georgia"/>
            <w:sz w:val="22"/>
            <w:szCs w:val="22"/>
          </w:rPr>
          <w:t>http://dx.doi.org/10.1051/oivconf/201407007</w:t>
        </w:r>
      </w:hyperlink>
    </w:p>
    <w:p w:rsidR="008C65C9" w:rsidRPr="0094362E" w:rsidRDefault="008C65C9" w:rsidP="00531274">
      <w:pPr>
        <w:spacing w:line="360" w:lineRule="auto"/>
        <w:contextualSpacing/>
        <w:jc w:val="both"/>
        <w:rPr>
          <w:rFonts w:ascii="Georgia" w:hAnsi="Georgia"/>
          <w:sz w:val="22"/>
          <w:szCs w:val="22"/>
        </w:rPr>
      </w:pPr>
    </w:p>
    <w:p w:rsidR="008C65C9" w:rsidRPr="0094362E" w:rsidRDefault="001321F3" w:rsidP="00531274">
      <w:pPr>
        <w:pStyle w:val="HDRTitre2"/>
        <w:spacing w:before="0"/>
      </w:pPr>
      <w:bookmarkStart w:id="106" w:name="_Toc428444914"/>
      <w:bookmarkStart w:id="107" w:name="_Toc462482523"/>
      <w:r w:rsidRPr="0094362E">
        <w:lastRenderedPageBreak/>
        <w:t>7</w:t>
      </w:r>
      <w:r w:rsidR="008C65C9" w:rsidRPr="0094362E">
        <w:t>.2 Publications dans des revues sans comité de lecture</w:t>
      </w:r>
      <w:bookmarkEnd w:id="106"/>
      <w:bookmarkEnd w:id="107"/>
    </w:p>
    <w:p w:rsidR="008C65C9" w:rsidRPr="0094362E" w:rsidRDefault="008C65C9" w:rsidP="00531274">
      <w:pPr>
        <w:pStyle w:val="HDR-titre3"/>
        <w:spacing w:before="0"/>
      </w:pPr>
      <w:bookmarkStart w:id="108" w:name="_Toc428444915"/>
      <w:bookmarkStart w:id="109" w:name="_Toc462482524"/>
      <w:r w:rsidRPr="0094362E">
        <w:t>ASCL : Articles dans des revues sans comité de lecture</w:t>
      </w:r>
      <w:bookmarkEnd w:id="108"/>
      <w:bookmarkEnd w:id="109"/>
    </w:p>
    <w:p w:rsidR="008C65C9" w:rsidRPr="0094362E" w:rsidRDefault="008C65C9" w:rsidP="00531274">
      <w:pPr>
        <w:pStyle w:val="HDRTitre4"/>
        <w:rPr>
          <w:i/>
        </w:rPr>
      </w:pPr>
      <w:bookmarkStart w:id="110" w:name="_Toc428444916"/>
      <w:bookmarkStart w:id="111" w:name="_Toc462482525"/>
      <w:r w:rsidRPr="0094362E">
        <w:t>2008 :</w:t>
      </w:r>
      <w:bookmarkEnd w:id="110"/>
      <w:bookmarkEnd w:id="111"/>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La France vitivinicole dans la mondialisation », </w:t>
      </w:r>
      <w:r w:rsidRPr="0094362E">
        <w:rPr>
          <w:rFonts w:ascii="Georgia" w:hAnsi="Georgia"/>
          <w:i/>
          <w:sz w:val="22"/>
          <w:szCs w:val="22"/>
        </w:rPr>
        <w:t>Historiens &amp; Géographes</w:t>
      </w:r>
      <w:r w:rsidRPr="0094362E">
        <w:rPr>
          <w:rFonts w:ascii="Georgia" w:hAnsi="Georgia"/>
          <w:sz w:val="22"/>
          <w:szCs w:val="22"/>
        </w:rPr>
        <w:t>, dossier spécial « Vins, vignes et vignerons en France et dans le monde » dirigé par Sylvaine Boulanger et François Legouy (Université d’Orléans), 1</w:t>
      </w:r>
      <w:r w:rsidRPr="0094362E">
        <w:rPr>
          <w:rFonts w:ascii="Georgia" w:hAnsi="Georgia"/>
          <w:sz w:val="22"/>
          <w:szCs w:val="22"/>
          <w:vertAlign w:val="superscript"/>
        </w:rPr>
        <w:t>ère</w:t>
      </w:r>
      <w:r w:rsidRPr="0094362E">
        <w:rPr>
          <w:rFonts w:ascii="Georgia" w:hAnsi="Georgia"/>
          <w:sz w:val="22"/>
          <w:szCs w:val="22"/>
        </w:rPr>
        <w:t xml:space="preserve"> partie, mai 2008, n° 402, p. 123-151.</w:t>
      </w:r>
    </w:p>
    <w:p w:rsidR="008C65C9" w:rsidRPr="0094362E" w:rsidRDefault="008C65C9" w:rsidP="00531274">
      <w:pPr>
        <w:tabs>
          <w:tab w:val="left" w:pos="308"/>
        </w:tabs>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RUIZ Claude et REJALOT Michel, </w:t>
      </w:r>
      <w:r w:rsidRPr="0094362E">
        <w:rPr>
          <w:rFonts w:ascii="Georgia" w:hAnsi="Georgia"/>
          <w:sz w:val="22"/>
          <w:szCs w:val="22"/>
        </w:rPr>
        <w:t xml:space="preserve">« Interviews de négociants en Champagne (Cl. Ruiz), en Bordelais (M. Réjalot) et en Bourgogne (F. Legouy) », </w:t>
      </w:r>
      <w:r w:rsidRPr="0094362E">
        <w:rPr>
          <w:rFonts w:ascii="Georgia" w:hAnsi="Georgia"/>
          <w:i/>
          <w:sz w:val="22"/>
          <w:szCs w:val="22"/>
        </w:rPr>
        <w:t>Historiens &amp; Géographes</w:t>
      </w:r>
      <w:r w:rsidRPr="0094362E">
        <w:rPr>
          <w:rFonts w:ascii="Georgia" w:hAnsi="Georgia"/>
          <w:sz w:val="22"/>
          <w:szCs w:val="22"/>
        </w:rPr>
        <w:t>, dossier spécial « Vins, vignes et vignerons en France et dans le monde » dirigé par Sylvaine Boulanger et François Legouy (Université d’Orléans), 1</w:t>
      </w:r>
      <w:r w:rsidRPr="0094362E">
        <w:rPr>
          <w:rFonts w:ascii="Georgia" w:hAnsi="Georgia"/>
          <w:sz w:val="22"/>
          <w:szCs w:val="22"/>
          <w:vertAlign w:val="superscript"/>
        </w:rPr>
        <w:t>ère</w:t>
      </w:r>
      <w:r w:rsidRPr="0094362E">
        <w:rPr>
          <w:rFonts w:ascii="Georgia" w:hAnsi="Georgia"/>
          <w:sz w:val="22"/>
          <w:szCs w:val="22"/>
        </w:rPr>
        <w:t xml:space="preserve"> partie, mai 2008, n° 402, p. 153-160.</w:t>
      </w:r>
    </w:p>
    <w:p w:rsidR="008C65C9" w:rsidRPr="0094362E" w:rsidRDefault="008C65C9" w:rsidP="00531274">
      <w:pPr>
        <w:spacing w:line="360" w:lineRule="auto"/>
        <w:contextualSpacing/>
        <w:jc w:val="both"/>
        <w:rPr>
          <w:rFonts w:ascii="Georgia" w:hAnsi="Georgia"/>
          <w:b/>
          <w:sz w:val="22"/>
          <w:szCs w:val="22"/>
        </w:rPr>
      </w:pPr>
    </w:p>
    <w:p w:rsidR="008C65C9" w:rsidRPr="0094362E" w:rsidRDefault="001321F3" w:rsidP="00531274">
      <w:pPr>
        <w:pStyle w:val="HDRTitre2"/>
        <w:spacing w:before="0"/>
      </w:pPr>
      <w:bookmarkStart w:id="112" w:name="_Toc428444917"/>
      <w:bookmarkStart w:id="113" w:name="_Toc462482526"/>
      <w:r w:rsidRPr="0094362E">
        <w:t>7</w:t>
      </w:r>
      <w:r w:rsidR="005839FE">
        <w:t>.3 : C</w:t>
      </w:r>
      <w:r w:rsidR="008C65C9" w:rsidRPr="0094362E">
        <w:t>ommunications, posters et/ou publications liées à des colloques</w:t>
      </w:r>
      <w:bookmarkEnd w:id="112"/>
      <w:bookmarkEnd w:id="113"/>
    </w:p>
    <w:p w:rsidR="008C65C9" w:rsidRPr="0094362E" w:rsidRDefault="008C65C9" w:rsidP="00531274">
      <w:pPr>
        <w:spacing w:line="360" w:lineRule="auto"/>
        <w:contextualSpacing/>
        <w:jc w:val="both"/>
        <w:outlineLvl w:val="0"/>
        <w:rPr>
          <w:rFonts w:ascii="Georgia" w:hAnsi="Georgia"/>
          <w:sz w:val="22"/>
          <w:szCs w:val="22"/>
        </w:rPr>
      </w:pPr>
    </w:p>
    <w:p w:rsidR="008C65C9" w:rsidRPr="0094362E" w:rsidRDefault="008C65C9" w:rsidP="00531274">
      <w:pPr>
        <w:pStyle w:val="Titre3"/>
        <w:spacing w:before="0" w:line="360" w:lineRule="auto"/>
      </w:pPr>
      <w:bookmarkStart w:id="114" w:name="_Toc428444918"/>
      <w:bookmarkStart w:id="115" w:name="_Toc462482527"/>
      <w:r w:rsidRPr="0094362E">
        <w:t>COM : Communication</w:t>
      </w:r>
      <w:r w:rsidR="00CC0E7A">
        <w:t>s</w:t>
      </w:r>
      <w:r w:rsidRPr="0094362E">
        <w:t xml:space="preserve"> dans un colloque sans publication</w:t>
      </w:r>
      <w:bookmarkEnd w:id="114"/>
      <w:bookmarkEnd w:id="115"/>
    </w:p>
    <w:p w:rsidR="008C65C9" w:rsidRPr="0094362E" w:rsidRDefault="008C65C9" w:rsidP="00531274">
      <w:pPr>
        <w:pStyle w:val="Corpsdetexte2"/>
        <w:contextualSpacing/>
        <w:outlineLvl w:val="3"/>
        <w:rPr>
          <w:rFonts w:ascii="Georgia" w:hAnsi="Georgia"/>
          <w:b/>
          <w:sz w:val="22"/>
          <w:szCs w:val="22"/>
        </w:rPr>
      </w:pPr>
      <w:bookmarkStart w:id="116" w:name="_Toc428444919"/>
      <w:bookmarkStart w:id="117" w:name="_Toc462482528"/>
      <w:r w:rsidRPr="0094362E">
        <w:rPr>
          <w:rFonts w:ascii="Georgia" w:hAnsi="Georgia"/>
          <w:b/>
          <w:sz w:val="22"/>
          <w:szCs w:val="22"/>
        </w:rPr>
        <w:t>2006</w:t>
      </w:r>
      <w:bookmarkEnd w:id="116"/>
      <w:bookmarkEnd w:id="117"/>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Les espaces viticoles au risque des zones Natura 2000 », </w:t>
      </w:r>
      <w:r w:rsidRPr="0094362E">
        <w:rPr>
          <w:rFonts w:ascii="Georgia" w:hAnsi="Georgia"/>
          <w:b/>
          <w:sz w:val="22"/>
          <w:szCs w:val="22"/>
        </w:rPr>
        <w:t>communication</w:t>
      </w:r>
      <w:r w:rsidRPr="0094362E">
        <w:rPr>
          <w:rFonts w:ascii="Georgia" w:hAnsi="Georgia"/>
          <w:sz w:val="22"/>
          <w:szCs w:val="22"/>
        </w:rPr>
        <w:t xml:space="preserve"> de 20 minutes, donnée au Colloque des 7 et 8 décembre 2006 de Montpellier </w:t>
      </w:r>
      <w:r w:rsidRPr="0094362E">
        <w:rPr>
          <w:rFonts w:ascii="Georgia" w:hAnsi="Georgia"/>
          <w:i/>
          <w:sz w:val="22"/>
          <w:szCs w:val="22"/>
        </w:rPr>
        <w:t>Biodiversité, Espaces et sociétés</w:t>
      </w:r>
    </w:p>
    <w:p w:rsidR="008C65C9" w:rsidRPr="0094362E" w:rsidRDefault="008C65C9" w:rsidP="00531274">
      <w:pPr>
        <w:pStyle w:val="HDRTitre4"/>
      </w:pPr>
      <w:bookmarkStart w:id="118" w:name="_Toc428444920"/>
      <w:bookmarkStart w:id="119" w:name="_Toc462482529"/>
      <w:r w:rsidRPr="0094362E">
        <w:t>2013</w:t>
      </w:r>
      <w:bookmarkEnd w:id="118"/>
      <w:bookmarkEnd w:id="119"/>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et AUGER Patrick</w:t>
      </w:r>
      <w:r w:rsidRPr="0094362E">
        <w:rPr>
          <w:rFonts w:ascii="Georgia" w:hAnsi="Georgia"/>
          <w:sz w:val="22"/>
          <w:szCs w:val="22"/>
        </w:rPr>
        <w:t>« </w:t>
      </w:r>
      <w:r w:rsidRPr="0094362E">
        <w:rPr>
          <w:rFonts w:ascii="Georgia" w:hAnsi="Georgia"/>
          <w:bCs/>
          <w:sz w:val="22"/>
          <w:szCs w:val="22"/>
        </w:rPr>
        <w:t>Pour une carte des terroirs viticoles en France : quels indicateurs retenir ?</w:t>
      </w:r>
      <w:r w:rsidRPr="0094362E">
        <w:rPr>
          <w:rFonts w:ascii="Georgia" w:hAnsi="Georgia"/>
          <w:sz w:val="22"/>
          <w:szCs w:val="22"/>
        </w:rPr>
        <w:t xml:space="preserve"> », communication orale de 20 minutes, au colloque d'Aix-en-Provence, </w:t>
      </w:r>
      <w:r w:rsidRPr="0094362E">
        <w:rPr>
          <w:rFonts w:ascii="Georgia" w:hAnsi="Georgia"/>
          <w:i/>
          <w:sz w:val="22"/>
          <w:szCs w:val="22"/>
        </w:rPr>
        <w:t xml:space="preserve">Paysages et terroirs : </w:t>
      </w:r>
      <w:r w:rsidRPr="0094362E">
        <w:rPr>
          <w:rFonts w:ascii="Georgia" w:hAnsi="Georgia"/>
          <w:bCs/>
          <w:i/>
          <w:sz w:val="22"/>
          <w:szCs w:val="22"/>
        </w:rPr>
        <w:t>enjeux territoriaux, jeux d’acteurs et interdisciplinarité</w:t>
      </w:r>
      <w:r w:rsidRPr="0094362E">
        <w:rPr>
          <w:rFonts w:ascii="Georgia" w:hAnsi="Georgia"/>
          <w:sz w:val="22"/>
          <w:szCs w:val="22"/>
        </w:rPr>
        <w:t>, des 14 et 16 mai 2013.</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caps/>
          <w:sz w:val="22"/>
          <w:szCs w:val="22"/>
        </w:rPr>
        <w:t>Legouy</w:t>
      </w:r>
      <w:r w:rsidRPr="0094362E">
        <w:rPr>
          <w:rFonts w:ascii="Georgia" w:hAnsi="Georgia"/>
          <w:sz w:val="22"/>
          <w:szCs w:val="22"/>
        </w:rPr>
        <w:t xml:space="preserve"> François et BOULAY Thibaut, « Le paysage viticole de Sancerre : les enjeux de la patrimonialisation », communication orale de 20 minutes au colloque d’Orléans organisé par l’IEHCA </w:t>
      </w:r>
      <w:r w:rsidRPr="0094362E">
        <w:rPr>
          <w:rFonts w:ascii="Georgia" w:hAnsi="Georgia"/>
          <w:i/>
          <w:sz w:val="22"/>
          <w:szCs w:val="22"/>
        </w:rPr>
        <w:t>Alimentation cuisine et identités</w:t>
      </w:r>
      <w:r w:rsidRPr="0094362E">
        <w:rPr>
          <w:rFonts w:ascii="Georgia" w:hAnsi="Georgia"/>
          <w:sz w:val="22"/>
          <w:szCs w:val="22"/>
        </w:rPr>
        <w:t xml:space="preserve"> </w:t>
      </w:r>
      <w:r w:rsidRPr="0094362E">
        <w:rPr>
          <w:rFonts w:ascii="Georgia" w:hAnsi="Georgia"/>
          <w:i/>
          <w:sz w:val="22"/>
          <w:szCs w:val="22"/>
        </w:rPr>
        <w:t xml:space="preserve">en région Centre </w:t>
      </w:r>
      <w:r w:rsidRPr="0094362E">
        <w:rPr>
          <w:rFonts w:ascii="Georgia" w:hAnsi="Georgia"/>
          <w:sz w:val="22"/>
          <w:szCs w:val="22"/>
        </w:rPr>
        <w:t>des 12 et 13 décembre 2013</w:t>
      </w:r>
    </w:p>
    <w:p w:rsidR="008C65C9" w:rsidRPr="0094362E" w:rsidRDefault="008C65C9" w:rsidP="00531274">
      <w:pPr>
        <w:pStyle w:val="HDRTitre4"/>
      </w:pPr>
      <w:bookmarkStart w:id="120" w:name="_Toc428444921"/>
      <w:bookmarkStart w:id="121" w:name="_Toc462482530"/>
      <w:r w:rsidRPr="0094362E">
        <w:t>2014</w:t>
      </w:r>
      <w:bookmarkEnd w:id="120"/>
      <w:bookmarkEnd w:id="121"/>
    </w:p>
    <w:p w:rsidR="008C65C9" w:rsidRPr="0094362E" w:rsidRDefault="008C65C9" w:rsidP="00531274">
      <w:pPr>
        <w:spacing w:line="360" w:lineRule="auto"/>
        <w:contextualSpacing/>
        <w:jc w:val="both"/>
        <w:rPr>
          <w:rFonts w:ascii="Georgia" w:hAnsi="Georgia"/>
          <w:b/>
          <w:sz w:val="22"/>
          <w:szCs w:val="22"/>
        </w:rPr>
      </w:pPr>
      <w:r w:rsidRPr="0094362E">
        <w:rPr>
          <w:rFonts w:ascii="Georgia" w:hAnsi="Georgia"/>
          <w:sz w:val="22"/>
          <w:szCs w:val="22"/>
        </w:rPr>
        <w:t xml:space="preserve">- </w:t>
      </w:r>
      <w:r w:rsidRPr="0094362E">
        <w:rPr>
          <w:rFonts w:ascii="Georgia" w:hAnsi="Georgia"/>
          <w:caps/>
          <w:sz w:val="22"/>
          <w:szCs w:val="22"/>
        </w:rPr>
        <w:t>Iaţu</w:t>
      </w:r>
      <w:r w:rsidRPr="0094362E">
        <w:rPr>
          <w:rFonts w:ascii="Georgia" w:hAnsi="Georgia"/>
          <w:sz w:val="22"/>
          <w:szCs w:val="22"/>
        </w:rPr>
        <w:t xml:space="preserve"> Corneliu, </w:t>
      </w:r>
      <w:r w:rsidRPr="0094362E">
        <w:rPr>
          <w:rFonts w:ascii="Georgia" w:hAnsi="Georgia"/>
          <w:caps/>
          <w:sz w:val="22"/>
          <w:szCs w:val="22"/>
        </w:rPr>
        <w:t>Legouy</w:t>
      </w:r>
      <w:r w:rsidRPr="0094362E">
        <w:rPr>
          <w:rFonts w:ascii="Georgia" w:hAnsi="Georgia"/>
          <w:sz w:val="22"/>
          <w:szCs w:val="22"/>
        </w:rPr>
        <w:t xml:space="preserve"> François, </w:t>
      </w:r>
      <w:r w:rsidRPr="0094362E">
        <w:rPr>
          <w:rFonts w:ascii="Georgia" w:hAnsi="Georgia"/>
          <w:caps/>
          <w:sz w:val="22"/>
          <w:szCs w:val="22"/>
        </w:rPr>
        <w:t>Turczi</w:t>
      </w:r>
      <w:r w:rsidRPr="0094362E">
        <w:rPr>
          <w:rFonts w:ascii="Georgia" w:hAnsi="Georgia"/>
          <w:sz w:val="22"/>
          <w:szCs w:val="22"/>
        </w:rPr>
        <w:t xml:space="preserve"> Vanda, « Les espaces viticoles et les appellations d’origine en France et en Roumanie – analyse cartographique comparée », communication orale de 30 minutes au colloque </w:t>
      </w:r>
      <w:r w:rsidRPr="0094362E">
        <w:rPr>
          <w:rFonts w:ascii="Georgia" w:hAnsi="Georgia"/>
          <w:i/>
          <w:sz w:val="22"/>
          <w:szCs w:val="22"/>
        </w:rPr>
        <w:t>Géomatique et cartographie, une vision prospective des territoires</w:t>
      </w:r>
      <w:r w:rsidRPr="0094362E">
        <w:rPr>
          <w:rFonts w:ascii="Georgia" w:hAnsi="Georgia"/>
          <w:sz w:val="22"/>
          <w:szCs w:val="22"/>
        </w:rPr>
        <w:t xml:space="preserve"> des 2 et 3 juillet 2014 à Orléans</w:t>
      </w:r>
    </w:p>
    <w:p w:rsidR="008C65C9" w:rsidRPr="0094362E" w:rsidRDefault="008C65C9" w:rsidP="00531274">
      <w:pPr>
        <w:spacing w:line="360" w:lineRule="auto"/>
        <w:contextualSpacing/>
        <w:jc w:val="both"/>
        <w:rPr>
          <w:rFonts w:ascii="Georgia" w:hAnsi="Georgia"/>
          <w:b/>
          <w:sz w:val="22"/>
          <w:szCs w:val="22"/>
        </w:rPr>
      </w:pPr>
    </w:p>
    <w:p w:rsidR="008C65C9" w:rsidRPr="0094362E" w:rsidRDefault="008C65C9" w:rsidP="00531274">
      <w:pPr>
        <w:pStyle w:val="HDR-titre3"/>
        <w:spacing w:before="0"/>
      </w:pPr>
      <w:bookmarkStart w:id="122" w:name="_Toc428444922"/>
      <w:bookmarkStart w:id="123" w:name="_Toc462482531"/>
      <w:r w:rsidRPr="0094362E">
        <w:t>ACT : Communications avec actes dans un congrès international ou national</w:t>
      </w:r>
      <w:bookmarkEnd w:id="122"/>
      <w:bookmarkEnd w:id="123"/>
    </w:p>
    <w:p w:rsidR="008C65C9" w:rsidRPr="0094362E" w:rsidRDefault="008C65C9" w:rsidP="00531274">
      <w:pPr>
        <w:pStyle w:val="HDRTitre4"/>
        <w:rPr>
          <w:i/>
        </w:rPr>
      </w:pPr>
      <w:bookmarkStart w:id="124" w:name="_Toc428444923"/>
      <w:bookmarkStart w:id="125" w:name="_Toc462482532"/>
      <w:r w:rsidRPr="0094362E">
        <w:t>1999</w:t>
      </w:r>
      <w:bookmarkEnd w:id="124"/>
      <w:bookmarkEnd w:id="125"/>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Les acteurs de la renaissance du vignoble des Hautes-Côtes de Beaune et de Nuits-Saint-Georges », Actes du I</w:t>
      </w:r>
      <w:r w:rsidRPr="0094362E">
        <w:rPr>
          <w:rFonts w:ascii="Georgia" w:hAnsi="Georgia"/>
          <w:sz w:val="22"/>
          <w:szCs w:val="22"/>
          <w:vertAlign w:val="superscript"/>
        </w:rPr>
        <w:t>er</w:t>
      </w:r>
      <w:r w:rsidRPr="0094362E">
        <w:rPr>
          <w:rFonts w:ascii="Georgia" w:hAnsi="Georgia"/>
          <w:sz w:val="22"/>
          <w:szCs w:val="22"/>
        </w:rPr>
        <w:t xml:space="preserve"> Symposium international de l'Association de </w:t>
      </w:r>
      <w:r w:rsidRPr="0094362E">
        <w:rPr>
          <w:rFonts w:ascii="Georgia" w:hAnsi="Georgia"/>
          <w:sz w:val="22"/>
          <w:szCs w:val="22"/>
        </w:rPr>
        <w:lastRenderedPageBreak/>
        <w:t>l'Histoire et de la Civilisation de la vigne et du vin, El Puerto de Santa-Maria (Andalousie - Espagne), Mars 1999.</w:t>
      </w:r>
    </w:p>
    <w:p w:rsidR="008C65C9" w:rsidRPr="0094362E" w:rsidRDefault="008C65C9" w:rsidP="00531274">
      <w:pPr>
        <w:pStyle w:val="HDRTitre4"/>
        <w:rPr>
          <w:i/>
        </w:rPr>
      </w:pPr>
      <w:bookmarkStart w:id="126" w:name="_Toc428444924"/>
      <w:bookmarkStart w:id="127" w:name="_Toc462482533"/>
      <w:r w:rsidRPr="0094362E">
        <w:t>2001</w:t>
      </w:r>
      <w:bookmarkEnd w:id="126"/>
      <w:bookmarkEnd w:id="127"/>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L'histoire du vignoble et la renommée des vins des Hautes-Côtes de Beaune et de Nuits », Colloque sur </w:t>
      </w:r>
      <w:r w:rsidRPr="0094362E">
        <w:rPr>
          <w:rFonts w:ascii="Georgia" w:hAnsi="Georgia"/>
          <w:i/>
          <w:sz w:val="22"/>
          <w:szCs w:val="22"/>
        </w:rPr>
        <w:t>L’histoire des vignobles de Bourgogne</w:t>
      </w:r>
      <w:r w:rsidRPr="0094362E">
        <w:rPr>
          <w:rFonts w:ascii="Georgia" w:hAnsi="Georgia"/>
          <w:sz w:val="22"/>
          <w:szCs w:val="22"/>
        </w:rPr>
        <w:t xml:space="preserve"> organisé à Beaune, conjointement par l’Association Bourguignonne des sociétés Savantes et l'Université de Dijon, le 13 octobre 2001.</w:t>
      </w:r>
    </w:p>
    <w:p w:rsidR="008C65C9" w:rsidRPr="0094362E" w:rsidRDefault="008C65C9" w:rsidP="00531274">
      <w:pPr>
        <w:pStyle w:val="HDRTitre4"/>
        <w:rPr>
          <w:i/>
        </w:rPr>
      </w:pPr>
      <w:bookmarkStart w:id="128" w:name="_Toc428444925"/>
      <w:bookmarkStart w:id="129" w:name="_Toc462482534"/>
      <w:r w:rsidRPr="0094362E">
        <w:t>2003</w:t>
      </w:r>
      <w:bookmarkEnd w:id="128"/>
      <w:bookmarkEnd w:id="129"/>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Les appellations d'origine contrôlée en Bourgogne : leur rôle dans le devenir des espaces ruraux ; le cas de l'AOC Bourgogne Hautes-Côtes de Beaune et de Nuits », Actes du Colloque de Châteauroux de novembre 2001, </w:t>
      </w:r>
      <w:r w:rsidRPr="0094362E">
        <w:rPr>
          <w:rFonts w:ascii="Georgia" w:hAnsi="Georgia"/>
          <w:i/>
          <w:sz w:val="22"/>
          <w:szCs w:val="22"/>
        </w:rPr>
        <w:t>Campagnes et société ; fonctions et usages des campagnes françaises</w:t>
      </w:r>
      <w:r w:rsidRPr="0094362E">
        <w:rPr>
          <w:rFonts w:ascii="Georgia" w:hAnsi="Georgia"/>
          <w:sz w:val="22"/>
          <w:szCs w:val="22"/>
        </w:rPr>
        <w:t>, Orléans, 2003, Presses Universitaires d'Orléans, p. 177-189.</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Les bourgognes Hautes-Côtes de Beaune et de Nuits, l'histoire d'une belle appellation », Actes du Colloque de Beaune (Colloque organisé conjointement par l'Université de Dijon et l’Association Bourguignonne des Sociétés Savantes), </w:t>
      </w:r>
      <w:r w:rsidRPr="0094362E">
        <w:rPr>
          <w:rFonts w:ascii="Georgia" w:hAnsi="Georgia"/>
          <w:i/>
          <w:sz w:val="22"/>
          <w:szCs w:val="22"/>
        </w:rPr>
        <w:t>La vigne et le vin dans l’histoire ; aspects techniques et sociaux</w:t>
      </w:r>
      <w:r w:rsidRPr="0094362E">
        <w:rPr>
          <w:rFonts w:ascii="Georgia" w:hAnsi="Georgia"/>
          <w:sz w:val="22"/>
          <w:szCs w:val="22"/>
        </w:rPr>
        <w:t xml:space="preserve">, in </w:t>
      </w:r>
      <w:r w:rsidRPr="0094362E">
        <w:rPr>
          <w:rFonts w:ascii="Georgia" w:hAnsi="Georgia"/>
          <w:i/>
          <w:sz w:val="22"/>
          <w:szCs w:val="22"/>
        </w:rPr>
        <w:t>Cahiers d'histoire de la vigne et du vin</w:t>
      </w:r>
      <w:r w:rsidRPr="0094362E">
        <w:rPr>
          <w:rFonts w:ascii="Georgia" w:hAnsi="Georgia"/>
          <w:sz w:val="22"/>
          <w:szCs w:val="22"/>
        </w:rPr>
        <w:t>, n° 3, Beaune, p.225-238.</w:t>
      </w:r>
    </w:p>
    <w:p w:rsidR="00A669ED" w:rsidRPr="0094362E" w:rsidRDefault="00A669ED"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caps/>
          <w:sz w:val="22"/>
          <w:szCs w:val="22"/>
        </w:rPr>
        <w:t>Legouy</w:t>
      </w:r>
      <w:r w:rsidRPr="0094362E">
        <w:rPr>
          <w:rFonts w:ascii="Georgia" w:hAnsi="Georgia"/>
          <w:sz w:val="22"/>
          <w:szCs w:val="22"/>
        </w:rPr>
        <w:t xml:space="preserve"> François, « Le vignoble des Hautes-Côtes de Beaune et de Nuits : approches paysagères et espace géographique », Actes du Colloque international de l’Abbaye royale de Fontevraud, </w:t>
      </w:r>
      <w:r w:rsidRPr="0094362E">
        <w:rPr>
          <w:rFonts w:ascii="Georgia" w:hAnsi="Georgia"/>
          <w:i/>
          <w:sz w:val="22"/>
          <w:szCs w:val="22"/>
        </w:rPr>
        <w:t>Paysages des vignes et de vins ; patrimoine – enjeux -  valorisation</w:t>
      </w:r>
      <w:r w:rsidRPr="0094362E">
        <w:rPr>
          <w:rFonts w:ascii="Georgia" w:hAnsi="Georgia"/>
          <w:sz w:val="22"/>
          <w:szCs w:val="22"/>
        </w:rPr>
        <w:t>, du 2 au 4 juillet 2003, p. 51- 56.</w:t>
      </w:r>
    </w:p>
    <w:p w:rsidR="008C65C9" w:rsidRPr="0094362E" w:rsidRDefault="008C65C9" w:rsidP="00531274">
      <w:pPr>
        <w:pStyle w:val="HDRTitre4"/>
        <w:rPr>
          <w:i/>
        </w:rPr>
      </w:pPr>
      <w:bookmarkStart w:id="130" w:name="_Toc428444926"/>
      <w:bookmarkStart w:id="131" w:name="_Toc462482535"/>
      <w:r w:rsidRPr="0094362E">
        <w:t>2004</w:t>
      </w:r>
      <w:bookmarkEnd w:id="130"/>
      <w:bookmarkEnd w:id="131"/>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Une évaluation du "paysage" grâce au logiciel AMADO (traitement informatique des matrices de J. BERTIN) », Actes du Colloque international, </w:t>
      </w:r>
      <w:r w:rsidRPr="0094362E">
        <w:rPr>
          <w:rFonts w:ascii="Georgia" w:hAnsi="Georgia"/>
          <w:i/>
          <w:sz w:val="22"/>
          <w:szCs w:val="22"/>
        </w:rPr>
        <w:t>L'évaluation des paysages, une utopie ou une nécessité ?</w:t>
      </w:r>
      <w:r w:rsidRPr="0094362E">
        <w:rPr>
          <w:rFonts w:ascii="Georgia" w:hAnsi="Georgia"/>
          <w:sz w:val="22"/>
          <w:szCs w:val="22"/>
        </w:rPr>
        <w:t xml:space="preserve"> Montpellier III (14- 15 janvier 2004). Montpellier, 2004, p. 365 à 374.</w:t>
      </w:r>
    </w:p>
    <w:p w:rsidR="008C65C9" w:rsidRPr="0094362E" w:rsidRDefault="008C65C9" w:rsidP="00531274">
      <w:pPr>
        <w:pStyle w:val="Corpsdetexte2"/>
        <w:contextualSpacing/>
        <w:rPr>
          <w:rFonts w:ascii="Georgia" w:hAnsi="Georgia"/>
          <w:i/>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Le vignoble des Hautes-Côtes de Beaune et de Nuits : approches paysagères et espace géographique », Actes du Colloque international, Interloire Angers, Paysages de Vignes et de Vins, Patrimoine – enjeux – valorisation, Abbaye de Fontevraud, 2, 3 et 4 juillet 2003. Angers, 2004, Interloire, p. 51 à 56.</w:t>
      </w:r>
    </w:p>
    <w:p w:rsidR="008C65C9" w:rsidRPr="0094362E" w:rsidRDefault="008C65C9" w:rsidP="00531274">
      <w:pPr>
        <w:pStyle w:val="HDRTitre4"/>
        <w:rPr>
          <w:i/>
        </w:rPr>
      </w:pPr>
      <w:bookmarkStart w:id="132" w:name="_Toc428444927"/>
      <w:bookmarkStart w:id="133" w:name="_Toc462482536"/>
      <w:r w:rsidRPr="0094362E">
        <w:t>2007</w:t>
      </w:r>
      <w:bookmarkEnd w:id="132"/>
      <w:bookmarkEnd w:id="133"/>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Terroirs, AOC et qualité », Actes du colloque international </w:t>
      </w:r>
      <w:r w:rsidRPr="0094362E">
        <w:rPr>
          <w:rFonts w:ascii="Georgia" w:hAnsi="Georgia"/>
          <w:i/>
          <w:sz w:val="22"/>
          <w:szCs w:val="22"/>
        </w:rPr>
        <w:t>Les terroirs, caractérisation, développement territorial et gouvernance</w:t>
      </w:r>
      <w:r w:rsidRPr="0094362E">
        <w:rPr>
          <w:rFonts w:ascii="Georgia" w:hAnsi="Georgia"/>
          <w:sz w:val="22"/>
          <w:szCs w:val="22"/>
        </w:rPr>
        <w:t>, d’Aix-en-Provence (9-12 mai 2007), 2007, p. 63-68.</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La vigne entre ville et campagne ; évolution des espaces viticoles en Côte-d’Or de 1878 à nos jours », communication orale de 25 minutes le 14 avril 2007 lors des </w:t>
      </w:r>
      <w:r w:rsidRPr="0094362E">
        <w:rPr>
          <w:rFonts w:ascii="Georgia" w:hAnsi="Georgia"/>
          <w:i/>
          <w:sz w:val="22"/>
          <w:szCs w:val="22"/>
        </w:rPr>
        <w:t>Deuxièmes Rencontres</w:t>
      </w:r>
      <w:r w:rsidRPr="0094362E">
        <w:rPr>
          <w:rFonts w:ascii="Georgia" w:hAnsi="Georgia"/>
          <w:sz w:val="22"/>
          <w:szCs w:val="22"/>
        </w:rPr>
        <w:t xml:space="preserve"> du Centre d’histoire de la vigne et du vin en association avec </w:t>
      </w:r>
      <w:r w:rsidRPr="0094362E">
        <w:rPr>
          <w:rFonts w:ascii="Georgia" w:hAnsi="Georgia"/>
          <w:sz w:val="22"/>
          <w:szCs w:val="22"/>
        </w:rPr>
        <w:lastRenderedPageBreak/>
        <w:t xml:space="preserve">l’Université de Bourgogne (Présidence du Colloque Gilbert Garrier, Professeur de l’Université de Lyon II), </w:t>
      </w:r>
      <w:r w:rsidRPr="0094362E">
        <w:rPr>
          <w:rFonts w:ascii="Georgia" w:hAnsi="Georgia"/>
          <w:i/>
          <w:sz w:val="22"/>
          <w:szCs w:val="22"/>
        </w:rPr>
        <w:t>Cahiers d’histoire de la vigne et du vin</w:t>
      </w:r>
      <w:r w:rsidRPr="0094362E">
        <w:rPr>
          <w:rFonts w:ascii="Georgia" w:hAnsi="Georgia"/>
          <w:sz w:val="22"/>
          <w:szCs w:val="22"/>
        </w:rPr>
        <w:t>, Beaune, n° 7, 2007, p. 131-155.</w:t>
      </w:r>
    </w:p>
    <w:p w:rsidR="008C65C9" w:rsidRPr="0094362E" w:rsidRDefault="008C65C9" w:rsidP="00531274">
      <w:pPr>
        <w:pStyle w:val="HDRTitre4"/>
        <w:rPr>
          <w:i/>
        </w:rPr>
      </w:pPr>
      <w:bookmarkStart w:id="134" w:name="_Toc428444928"/>
      <w:bookmarkStart w:id="135" w:name="_Toc462482537"/>
      <w:r w:rsidRPr="0094362E">
        <w:t>2008</w:t>
      </w:r>
      <w:bookmarkEnd w:id="134"/>
      <w:bookmarkEnd w:id="135"/>
    </w:p>
    <w:p w:rsidR="008C65C9" w:rsidRPr="0094362E" w:rsidRDefault="008C65C9" w:rsidP="00531274">
      <w:pPr>
        <w:spacing w:line="360" w:lineRule="auto"/>
        <w:contextualSpacing/>
        <w:jc w:val="both"/>
        <w:rPr>
          <w:rFonts w:ascii="Georgia" w:hAnsi="Georgia"/>
          <w:bCs/>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Les mises en scènes paysagères traditionnelles et nouvelles de la vigne et du vin », in </w:t>
      </w:r>
      <w:r w:rsidRPr="0094362E">
        <w:rPr>
          <w:rFonts w:ascii="Georgia" w:hAnsi="Georgia"/>
          <w:i/>
          <w:sz w:val="22"/>
          <w:szCs w:val="22"/>
        </w:rPr>
        <w:t>Territoires et terroirs du vin du XVIII</w:t>
      </w:r>
      <w:r w:rsidRPr="0094362E">
        <w:rPr>
          <w:rFonts w:ascii="Georgia" w:hAnsi="Georgia"/>
          <w:i/>
          <w:sz w:val="22"/>
          <w:szCs w:val="22"/>
          <w:vertAlign w:val="superscript"/>
        </w:rPr>
        <w:t>e</w:t>
      </w:r>
      <w:r w:rsidRPr="0094362E">
        <w:rPr>
          <w:rFonts w:ascii="Georgia" w:hAnsi="Georgia"/>
          <w:i/>
          <w:sz w:val="22"/>
          <w:szCs w:val="22"/>
        </w:rPr>
        <w:t xml:space="preserve"> au XXI</w:t>
      </w:r>
      <w:r w:rsidRPr="0094362E">
        <w:rPr>
          <w:rFonts w:ascii="Georgia" w:hAnsi="Georgia"/>
          <w:i/>
          <w:sz w:val="22"/>
          <w:szCs w:val="22"/>
          <w:vertAlign w:val="superscript"/>
        </w:rPr>
        <w:t>e</w:t>
      </w:r>
      <w:r w:rsidRPr="0094362E">
        <w:rPr>
          <w:rFonts w:ascii="Georgia" w:hAnsi="Georgia"/>
          <w:i/>
          <w:sz w:val="22"/>
          <w:szCs w:val="22"/>
        </w:rPr>
        <w:t xml:space="preserve"> siècles</w:t>
      </w:r>
      <w:r w:rsidRPr="0094362E">
        <w:rPr>
          <w:rFonts w:ascii="Georgia" w:hAnsi="Georgia"/>
          <w:sz w:val="22"/>
          <w:szCs w:val="22"/>
        </w:rPr>
        <w:t xml:space="preserve"> – Approche internationale d’une construction historique, Actes du colloque international </w:t>
      </w:r>
      <w:r w:rsidRPr="0094362E">
        <w:rPr>
          <w:rFonts w:ascii="Georgia" w:hAnsi="Georgia"/>
          <w:i/>
          <w:sz w:val="22"/>
          <w:szCs w:val="22"/>
        </w:rPr>
        <w:t>De Jules Guyot à Robert Parker : 150 ans de constructions des territoires du vin,</w:t>
      </w:r>
      <w:r w:rsidRPr="0094362E">
        <w:rPr>
          <w:rFonts w:ascii="Georgia" w:hAnsi="Georgia"/>
          <w:sz w:val="22"/>
          <w:szCs w:val="22"/>
        </w:rPr>
        <w:t xml:space="preserve"> </w:t>
      </w:r>
      <w:r w:rsidRPr="0094362E">
        <w:rPr>
          <w:rFonts w:ascii="Georgia" w:hAnsi="Georgia"/>
          <w:bCs/>
          <w:sz w:val="22"/>
          <w:szCs w:val="22"/>
        </w:rPr>
        <w:t>organisé par la Chaire UNESCO « Culture et Traditions du Vin » et la « MSH de Dijon » du 13 au 15 novembre 2008, 2012, p. 211-228.</w:t>
      </w:r>
    </w:p>
    <w:p w:rsidR="008C65C9" w:rsidRPr="0094362E" w:rsidRDefault="008C65C9" w:rsidP="00531274">
      <w:pPr>
        <w:pStyle w:val="HDRTitre4"/>
        <w:rPr>
          <w:i/>
        </w:rPr>
      </w:pPr>
      <w:bookmarkStart w:id="136" w:name="_Toc428444929"/>
      <w:bookmarkStart w:id="137" w:name="_Toc462482538"/>
      <w:r w:rsidRPr="0094362E">
        <w:t>2009</w:t>
      </w:r>
      <w:bookmarkEnd w:id="136"/>
      <w:bookmarkEnd w:id="137"/>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sz w:val="22"/>
          <w:szCs w:val="22"/>
        </w:rPr>
        <w:t xml:space="preserve">COMBAUD Anne et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Roger Dion, un fervent partisan de l’analyse multiscalaire », communication orale de 15 minutes, colloque international de Paris, Roger DION, Cinquantenaire de l’</w:t>
      </w:r>
      <w:r w:rsidRPr="0094362E">
        <w:rPr>
          <w:rFonts w:ascii="Georgia" w:hAnsi="Georgia"/>
          <w:i/>
          <w:sz w:val="22"/>
          <w:szCs w:val="22"/>
        </w:rPr>
        <w:t xml:space="preserve">Histoire de la vigne et du vin, Le bon vin entre terroir, savoir-faire et savoir-boire, du </w:t>
      </w:r>
      <w:r w:rsidRPr="0094362E">
        <w:rPr>
          <w:rFonts w:ascii="Georgia" w:hAnsi="Georgia"/>
          <w:sz w:val="22"/>
          <w:szCs w:val="22"/>
        </w:rPr>
        <w:t>29 au 31 janvier 2009, 2010, Paris, éditions du CNRS, p. 33-56.</w:t>
      </w:r>
    </w:p>
    <w:p w:rsidR="008C65C9" w:rsidRPr="0094362E" w:rsidRDefault="008C65C9" w:rsidP="00531274">
      <w:pPr>
        <w:pStyle w:val="HDRTitre4"/>
        <w:rPr>
          <w:i/>
        </w:rPr>
      </w:pPr>
      <w:bookmarkStart w:id="138" w:name="_Toc428444930"/>
      <w:bookmarkStart w:id="139" w:name="_Toc462482539"/>
      <w:r w:rsidRPr="0094362E">
        <w:t>2010</w:t>
      </w:r>
      <w:bookmarkEnd w:id="138"/>
      <w:bookmarkEnd w:id="139"/>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Le concept d’unité paysagère entre paysagistes et géographes : une question d’échelle », SOUCHON Cécile (dir.), </w:t>
      </w:r>
      <w:r w:rsidRPr="0094362E">
        <w:rPr>
          <w:rFonts w:ascii="Georgia" w:hAnsi="Georgia"/>
          <w:i/>
          <w:sz w:val="22"/>
          <w:szCs w:val="22"/>
        </w:rPr>
        <w:t>Les outils de représentation du paysage</w:t>
      </w:r>
      <w:r w:rsidRPr="0094362E">
        <w:rPr>
          <w:rFonts w:ascii="Georgia" w:hAnsi="Georgia"/>
          <w:sz w:val="22"/>
          <w:szCs w:val="22"/>
        </w:rPr>
        <w:t xml:space="preserve">, Actes du colloque international </w:t>
      </w:r>
      <w:r w:rsidRPr="0094362E">
        <w:rPr>
          <w:rFonts w:ascii="Georgia" w:hAnsi="Georgia"/>
          <w:i/>
          <w:sz w:val="22"/>
          <w:szCs w:val="22"/>
        </w:rPr>
        <w:t>Paysages</w:t>
      </w:r>
      <w:r w:rsidRPr="0094362E">
        <w:rPr>
          <w:rFonts w:ascii="Georgia" w:hAnsi="Georgia"/>
          <w:sz w:val="22"/>
          <w:szCs w:val="22"/>
        </w:rPr>
        <w:t>, du 135</w:t>
      </w:r>
      <w:r w:rsidRPr="0094362E">
        <w:rPr>
          <w:rFonts w:ascii="Georgia" w:hAnsi="Georgia"/>
          <w:sz w:val="22"/>
          <w:szCs w:val="22"/>
          <w:vertAlign w:val="superscript"/>
        </w:rPr>
        <w:t>e</w:t>
      </w:r>
      <w:r w:rsidRPr="0094362E">
        <w:rPr>
          <w:rFonts w:ascii="Georgia" w:hAnsi="Georgia"/>
          <w:sz w:val="22"/>
          <w:szCs w:val="22"/>
        </w:rPr>
        <w:t xml:space="preserve"> Congrès des sociétés historiques et scientifiques de Neuchâtel des 6-11 avril 2010, 2012, section 6, p. 69-86.</w:t>
      </w:r>
    </w:p>
    <w:p w:rsidR="008C65C9" w:rsidRPr="0094362E" w:rsidRDefault="008C65C9" w:rsidP="00531274">
      <w:pPr>
        <w:pStyle w:val="HDRTitre4"/>
        <w:rPr>
          <w:i/>
        </w:rPr>
      </w:pPr>
      <w:bookmarkStart w:id="140" w:name="_Toc428444931"/>
      <w:bookmarkStart w:id="141" w:name="_Toc462482540"/>
      <w:r w:rsidRPr="0094362E">
        <w:t>2011</w:t>
      </w:r>
      <w:bookmarkEnd w:id="140"/>
      <w:bookmarkEnd w:id="141"/>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Les Hautes-Côtes de Beaune et de Nuits et les climats », Actes du Colloque sur les « climats » de Bourgogne organisé par l’Université de Bourgogne (Jean-Pierre Garcia) le 19 juin 2011 à Dijon, p. 231-248.</w:t>
      </w:r>
    </w:p>
    <w:p w:rsidR="008C65C9" w:rsidRPr="0094362E" w:rsidRDefault="008C65C9" w:rsidP="00531274">
      <w:pPr>
        <w:pStyle w:val="HDRTitre4"/>
        <w:rPr>
          <w:i/>
        </w:rPr>
      </w:pPr>
      <w:bookmarkStart w:id="142" w:name="_Toc428444932"/>
      <w:bookmarkStart w:id="143" w:name="_Toc462482541"/>
      <w:r w:rsidRPr="0094362E">
        <w:t>2012</w:t>
      </w:r>
      <w:bookmarkEnd w:id="142"/>
      <w:bookmarkEnd w:id="143"/>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Les héritages paysagers de la viticulture dans le Val de Loire d’Orléans à Tours et ses abords périphériques », communication orale de 15 minutes, colloque international </w:t>
      </w:r>
      <w:r w:rsidRPr="0094362E">
        <w:rPr>
          <w:rFonts w:ascii="Georgia" w:hAnsi="Georgia"/>
          <w:i/>
          <w:sz w:val="22"/>
          <w:szCs w:val="22"/>
        </w:rPr>
        <w:t>Les paysages périurbains – des héritages à une gestion différenciée du territoire</w:t>
      </w:r>
      <w:r w:rsidRPr="0094362E">
        <w:rPr>
          <w:rFonts w:ascii="Georgia" w:hAnsi="Georgia"/>
          <w:sz w:val="22"/>
          <w:szCs w:val="22"/>
        </w:rPr>
        <w:t>, organisé à Blois par l’ENSNP les 14 et 15-09-2011 </w:t>
      </w:r>
    </w:p>
    <w:p w:rsidR="008C65C9" w:rsidRPr="0094362E" w:rsidRDefault="008C65C9" w:rsidP="00531274">
      <w:pPr>
        <w:pStyle w:val="HDRTitre4"/>
        <w:rPr>
          <w:i/>
        </w:rPr>
      </w:pPr>
      <w:bookmarkStart w:id="144" w:name="_Toc428444933"/>
      <w:bookmarkStart w:id="145" w:name="_Toc462482542"/>
      <w:r w:rsidRPr="0094362E">
        <w:t>2013</w:t>
      </w:r>
      <w:bookmarkEnd w:id="144"/>
      <w:bookmarkEnd w:id="145"/>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et BOULAY Thibaut </w:t>
      </w:r>
      <w:r w:rsidRPr="0094362E">
        <w:rPr>
          <w:rFonts w:ascii="Georgia" w:hAnsi="Georgia"/>
          <w:sz w:val="22"/>
          <w:szCs w:val="22"/>
        </w:rPr>
        <w:t xml:space="preserve">« Le paysage viticole de Sancerre : entre reconnaissance et valorisation », communication orale de 20 minutes, colloque international </w:t>
      </w:r>
      <w:r w:rsidRPr="0094362E">
        <w:rPr>
          <w:rFonts w:ascii="Georgia" w:hAnsi="Georgia"/>
          <w:i/>
          <w:sz w:val="22"/>
          <w:szCs w:val="22"/>
        </w:rPr>
        <w:t>Paysage et patrimoine : connaissance, re-connaissance, protection, gestion et valorisation</w:t>
      </w:r>
      <w:r w:rsidRPr="0094362E">
        <w:rPr>
          <w:rFonts w:ascii="Georgia" w:hAnsi="Georgia"/>
          <w:sz w:val="22"/>
          <w:szCs w:val="22"/>
        </w:rPr>
        <w:t>, organisé à Blois par l’ENSNP les 24 et 25 septembre 2013.</w:t>
      </w:r>
    </w:p>
    <w:p w:rsidR="008C65C9"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Géohistoire de la vigne et du vin en France : de 2010 à 1958 – approche multiscalaire », communication orale de 35 minutes, Colloque international de la faculté de Géographie et de Géologie de l'Université de Iasi - Roumanie, 18 – 20 octobre 2013.</w:t>
      </w:r>
    </w:p>
    <w:p w:rsidR="008809ED" w:rsidRPr="00167D43" w:rsidRDefault="008809ED" w:rsidP="00531274">
      <w:pPr>
        <w:pStyle w:val="HDRTitre4"/>
      </w:pPr>
      <w:bookmarkStart w:id="146" w:name="_Toc428444934"/>
      <w:bookmarkStart w:id="147" w:name="_Toc462482543"/>
      <w:r w:rsidRPr="00167D43">
        <w:t>2014</w:t>
      </w:r>
      <w:bookmarkEnd w:id="146"/>
      <w:bookmarkEnd w:id="147"/>
    </w:p>
    <w:p w:rsidR="008809ED" w:rsidRPr="008809ED" w:rsidRDefault="008809ED" w:rsidP="00531274">
      <w:pPr>
        <w:spacing w:line="360" w:lineRule="auto"/>
        <w:contextualSpacing/>
        <w:jc w:val="both"/>
        <w:rPr>
          <w:rFonts w:ascii="Georgia" w:hAnsi="Georgia"/>
          <w:bCs/>
          <w:sz w:val="22"/>
          <w:szCs w:val="22"/>
        </w:rPr>
      </w:pPr>
      <w:r w:rsidRPr="00703545">
        <w:rPr>
          <w:rFonts w:ascii="Georgia" w:hAnsi="Georgia"/>
          <w:sz w:val="22"/>
          <w:szCs w:val="22"/>
        </w:rPr>
        <w:lastRenderedPageBreak/>
        <w:t xml:space="preserve">- </w:t>
      </w:r>
      <w:r w:rsidRPr="00703545">
        <w:rPr>
          <w:rFonts w:ascii="Georgia" w:hAnsi="Georgia"/>
          <w:caps/>
          <w:sz w:val="22"/>
          <w:szCs w:val="22"/>
        </w:rPr>
        <w:t>Legouy</w:t>
      </w:r>
      <w:r w:rsidRPr="00703545">
        <w:rPr>
          <w:rFonts w:ascii="Georgia" w:hAnsi="Georgia"/>
          <w:sz w:val="22"/>
          <w:szCs w:val="22"/>
        </w:rPr>
        <w:t xml:space="preserve"> François</w:t>
      </w:r>
      <w:r>
        <w:rPr>
          <w:rFonts w:ascii="Georgia" w:hAnsi="Georgia"/>
          <w:sz w:val="22"/>
          <w:szCs w:val="22"/>
        </w:rPr>
        <w:t>,</w:t>
      </w:r>
      <w:r w:rsidRPr="00703545">
        <w:rPr>
          <w:rFonts w:ascii="Georgia" w:hAnsi="Georgia"/>
          <w:sz w:val="22"/>
          <w:szCs w:val="22"/>
        </w:rPr>
        <w:t xml:space="preserve"> « </w:t>
      </w:r>
      <w:r w:rsidRPr="00703545">
        <w:rPr>
          <w:rFonts w:ascii="Georgia" w:hAnsi="Georgia"/>
          <w:bCs/>
          <w:sz w:val="22"/>
          <w:szCs w:val="22"/>
        </w:rPr>
        <w:t xml:space="preserve">Tableau de la géographie des communes viticoles françaises de 2000 à 1958 », Actes du Colloque </w:t>
      </w:r>
      <w:r>
        <w:rPr>
          <w:rFonts w:ascii="Georgia" w:hAnsi="Georgia"/>
          <w:bCs/>
          <w:sz w:val="22"/>
          <w:szCs w:val="22"/>
        </w:rPr>
        <w:t xml:space="preserve">international </w:t>
      </w:r>
      <w:r w:rsidRPr="00703545">
        <w:rPr>
          <w:rFonts w:ascii="Georgia" w:hAnsi="Georgia"/>
          <w:bCs/>
          <w:i/>
          <w:sz w:val="22"/>
          <w:szCs w:val="22"/>
        </w:rPr>
        <w:t>L’univers du vin : Hommes, paysages, territoires</w:t>
      </w:r>
      <w:r w:rsidRPr="00703545">
        <w:rPr>
          <w:rFonts w:ascii="Georgia" w:hAnsi="Georgia"/>
          <w:bCs/>
          <w:sz w:val="22"/>
          <w:szCs w:val="22"/>
        </w:rPr>
        <w:t>, des 4-5 octobre 2012, organisé par l’Association Histoi</w:t>
      </w:r>
      <w:r>
        <w:rPr>
          <w:rFonts w:ascii="Georgia" w:hAnsi="Georgia"/>
          <w:bCs/>
          <w:sz w:val="22"/>
          <w:szCs w:val="22"/>
        </w:rPr>
        <w:t>re et Société rurale à Bordeaux,</w:t>
      </w:r>
      <w:r w:rsidRPr="00703545">
        <w:rPr>
          <w:rFonts w:ascii="Georgia" w:hAnsi="Georgia"/>
          <w:bCs/>
          <w:sz w:val="22"/>
          <w:szCs w:val="22"/>
        </w:rPr>
        <w:t xml:space="preserve"> </w:t>
      </w:r>
      <w:r>
        <w:rPr>
          <w:rFonts w:ascii="Georgia" w:hAnsi="Georgia"/>
          <w:bCs/>
          <w:sz w:val="22"/>
          <w:szCs w:val="22"/>
        </w:rPr>
        <w:t>Bibliothèque d’Histoire rurale n° 13, p. 271-292</w:t>
      </w:r>
      <w:r w:rsidRPr="00703545">
        <w:rPr>
          <w:rFonts w:ascii="Georgia" w:hAnsi="Georgia"/>
          <w:bCs/>
          <w:sz w:val="22"/>
          <w:szCs w:val="22"/>
        </w:rPr>
        <w:t>.</w:t>
      </w:r>
    </w:p>
    <w:p w:rsidR="00B669BB" w:rsidRPr="0094362E" w:rsidRDefault="00B669BB" w:rsidP="00531274">
      <w:pPr>
        <w:pStyle w:val="HDRTitre4"/>
        <w:rPr>
          <w:i/>
        </w:rPr>
      </w:pPr>
      <w:bookmarkStart w:id="148" w:name="_Toc428444935"/>
      <w:bookmarkStart w:id="149" w:name="_Toc462482544"/>
      <w:r w:rsidRPr="0094362E">
        <w:t>2015</w:t>
      </w:r>
      <w:bookmarkEnd w:id="148"/>
      <w:bookmarkEnd w:id="149"/>
    </w:p>
    <w:p w:rsidR="00B669BB" w:rsidRPr="0094362E" w:rsidRDefault="00E7701E" w:rsidP="00531274">
      <w:pPr>
        <w:pStyle w:val="Default"/>
        <w:spacing w:line="360" w:lineRule="auto"/>
        <w:jc w:val="both"/>
        <w:rPr>
          <w:rFonts w:ascii="Georgia" w:hAnsi="Georgia" w:cs="Times New Roman"/>
          <w:color w:val="auto"/>
          <w:sz w:val="22"/>
          <w:szCs w:val="22"/>
        </w:rPr>
      </w:pPr>
      <w:r w:rsidRPr="0094362E">
        <w:rPr>
          <w:rFonts w:ascii="Georgia" w:hAnsi="Georgia" w:cs="Times New Roman"/>
          <w:color w:val="auto"/>
          <w:sz w:val="22"/>
          <w:szCs w:val="22"/>
        </w:rPr>
        <w:t xml:space="preserve">- </w:t>
      </w:r>
      <w:r w:rsidR="00B669BB" w:rsidRPr="0094362E">
        <w:rPr>
          <w:rFonts w:ascii="Georgia" w:hAnsi="Georgia" w:cs="Times New Roman"/>
          <w:color w:val="auto"/>
          <w:sz w:val="22"/>
          <w:szCs w:val="22"/>
        </w:rPr>
        <w:t xml:space="preserve">LEGOUY F., BOULANGER S., et DALLOT S., « La mondialisation du vin et les exportations : indicateur économique d’un produit de qualité ? »  Communication orale de 20 minutes au Colloque international de Toulouse </w:t>
      </w:r>
      <w:r w:rsidR="00D55925" w:rsidRPr="0094362E">
        <w:rPr>
          <w:rFonts w:ascii="Georgia" w:hAnsi="Georgia" w:cs="Times New Roman"/>
          <w:bCs/>
          <w:color w:val="auto"/>
          <w:sz w:val="22"/>
          <w:szCs w:val="22"/>
        </w:rPr>
        <w:t xml:space="preserve">les 3-6 juin 2015, </w:t>
      </w:r>
      <w:r w:rsidR="00B669BB" w:rsidRPr="0094362E">
        <w:rPr>
          <w:rFonts w:ascii="Georgia" w:hAnsi="Georgia" w:cs="Times New Roman"/>
          <w:bCs/>
          <w:i/>
          <w:color w:val="auto"/>
          <w:sz w:val="22"/>
          <w:szCs w:val="22"/>
        </w:rPr>
        <w:t>Vins, vignes et vignerons : passages, messages et métissages</w:t>
      </w:r>
      <w:r w:rsidR="008809ED">
        <w:rPr>
          <w:rFonts w:ascii="Georgia" w:hAnsi="Georgia" w:cs="Times New Roman"/>
          <w:bCs/>
          <w:color w:val="auto"/>
          <w:sz w:val="22"/>
          <w:szCs w:val="22"/>
        </w:rPr>
        <w:t>, p. 105-120.</w:t>
      </w:r>
    </w:p>
    <w:p w:rsidR="008B73F7" w:rsidRPr="0094362E" w:rsidRDefault="008B73F7" w:rsidP="00531274">
      <w:pPr>
        <w:widowControl w:val="0"/>
        <w:tabs>
          <w:tab w:val="left" w:pos="0"/>
        </w:tabs>
        <w:suppressAutoHyphens/>
        <w:autoSpaceDE w:val="0"/>
        <w:spacing w:line="360" w:lineRule="auto"/>
        <w:jc w:val="both"/>
        <w:rPr>
          <w:rFonts w:ascii="Georgia" w:hAnsi="Georgia"/>
          <w:sz w:val="22"/>
          <w:szCs w:val="22"/>
        </w:rPr>
      </w:pPr>
      <w:r w:rsidRPr="0094362E">
        <w:rPr>
          <w:rFonts w:ascii="Georgia" w:hAnsi="Georgia"/>
          <w:sz w:val="22"/>
          <w:szCs w:val="22"/>
        </w:rPr>
        <w:t xml:space="preserve">- </w:t>
      </w:r>
      <w:r w:rsidRPr="0094362E">
        <w:rPr>
          <w:rFonts w:ascii="Georgia" w:hAnsi="Georgia"/>
          <w:caps/>
          <w:sz w:val="22"/>
          <w:szCs w:val="22"/>
        </w:rPr>
        <w:t>Legouy</w:t>
      </w:r>
      <w:r w:rsidRPr="0094362E">
        <w:rPr>
          <w:rFonts w:ascii="Georgia" w:hAnsi="Georgia"/>
          <w:sz w:val="22"/>
          <w:szCs w:val="22"/>
        </w:rPr>
        <w:t xml:space="preserve"> François, « La vigne en région Centre-Val de Loire : une identité retrouvée dans la mondialisation », communication de 30 minutes au colloque </w:t>
      </w:r>
      <w:r w:rsidR="00D55925" w:rsidRPr="0094362E">
        <w:rPr>
          <w:rFonts w:ascii="Georgia" w:hAnsi="Georgia"/>
          <w:sz w:val="22"/>
          <w:szCs w:val="22"/>
        </w:rPr>
        <w:t>du 17 au 19 juin 2015 à Orléans,</w:t>
      </w:r>
      <w:r w:rsidR="00D55925" w:rsidRPr="0094362E">
        <w:rPr>
          <w:rFonts w:ascii="Georgia" w:hAnsi="Georgia"/>
          <w:i/>
          <w:sz w:val="22"/>
          <w:szCs w:val="22"/>
        </w:rPr>
        <w:t xml:space="preserve"> </w:t>
      </w:r>
      <w:r w:rsidRPr="0094362E">
        <w:rPr>
          <w:rFonts w:ascii="Georgia" w:hAnsi="Georgia"/>
          <w:i/>
          <w:sz w:val="22"/>
          <w:szCs w:val="22"/>
        </w:rPr>
        <w:t>Lieux de mémoires, savoirs et pouvoirs en région Centre-Val de Loire</w:t>
      </w:r>
      <w:r w:rsidR="00E916C6" w:rsidRPr="0094362E">
        <w:rPr>
          <w:rFonts w:ascii="Georgia" w:hAnsi="Georgia"/>
          <w:sz w:val="22"/>
          <w:szCs w:val="22"/>
        </w:rPr>
        <w:t>.</w:t>
      </w:r>
    </w:p>
    <w:p w:rsidR="00E916C6" w:rsidRPr="0094362E" w:rsidRDefault="00E916C6" w:rsidP="00531274">
      <w:pPr>
        <w:spacing w:line="360" w:lineRule="auto"/>
        <w:jc w:val="both"/>
        <w:rPr>
          <w:rFonts w:ascii="Georgia" w:hAnsi="Georgia"/>
          <w:sz w:val="22"/>
          <w:szCs w:val="22"/>
        </w:rPr>
      </w:pPr>
      <w:r w:rsidRPr="0094362E">
        <w:rPr>
          <w:rFonts w:ascii="Georgia" w:hAnsi="Georgia"/>
          <w:sz w:val="22"/>
          <w:szCs w:val="22"/>
        </w:rPr>
        <w:t xml:space="preserve">- </w:t>
      </w:r>
      <w:r w:rsidRPr="0094362E">
        <w:rPr>
          <w:rFonts w:ascii="Georgia" w:hAnsi="Georgia"/>
          <w:caps/>
          <w:sz w:val="22"/>
          <w:szCs w:val="22"/>
        </w:rPr>
        <w:t>Legouy</w:t>
      </w:r>
      <w:r w:rsidR="00CC0E7A">
        <w:rPr>
          <w:rFonts w:ascii="Georgia" w:hAnsi="Georgia"/>
          <w:sz w:val="22"/>
          <w:szCs w:val="22"/>
        </w:rPr>
        <w:t xml:space="preserve"> François, </w:t>
      </w:r>
      <w:r w:rsidRPr="0094362E">
        <w:rPr>
          <w:rFonts w:ascii="Georgia" w:hAnsi="Georgia"/>
          <w:sz w:val="22"/>
          <w:szCs w:val="22"/>
        </w:rPr>
        <w:t>DALLOT Sébastien</w:t>
      </w:r>
      <w:r w:rsidR="00CC0E7A">
        <w:rPr>
          <w:rFonts w:ascii="Georgia" w:hAnsi="Georgia"/>
          <w:sz w:val="22"/>
          <w:szCs w:val="22"/>
        </w:rPr>
        <w:t xml:space="preserve"> et BOULANGER Sylvaine</w:t>
      </w:r>
      <w:r w:rsidRPr="0094362E">
        <w:rPr>
          <w:rFonts w:ascii="Georgia" w:hAnsi="Georgia"/>
          <w:sz w:val="22"/>
          <w:szCs w:val="22"/>
        </w:rPr>
        <w:t xml:space="preserve">, </w:t>
      </w:r>
      <w:r w:rsidR="00E243B4" w:rsidRPr="0094362E">
        <w:rPr>
          <w:rFonts w:ascii="Georgia" w:hAnsi="Georgia"/>
          <w:sz w:val="22"/>
          <w:szCs w:val="22"/>
        </w:rPr>
        <w:t>« Les paysages et les mises en scènes paysagères vitivinicoles dans les grandes vallées fluviales : les exemples français et allemands », communication de 20 minutes au colloque de Santorin</w:t>
      </w:r>
      <w:r w:rsidR="00D55925" w:rsidRPr="0094362E">
        <w:rPr>
          <w:rFonts w:ascii="Georgia" w:hAnsi="Georgia"/>
          <w:sz w:val="22"/>
          <w:szCs w:val="22"/>
        </w:rPr>
        <w:t xml:space="preserve"> du 5 au 7 novembre 2015</w:t>
      </w:r>
      <w:r w:rsidR="00E243B4" w:rsidRPr="0094362E">
        <w:rPr>
          <w:rFonts w:ascii="Georgia" w:hAnsi="Georgia"/>
          <w:sz w:val="22"/>
          <w:szCs w:val="22"/>
        </w:rPr>
        <w:t xml:space="preserve">, </w:t>
      </w:r>
      <w:r w:rsidR="00E243B4" w:rsidRPr="0094362E">
        <w:rPr>
          <w:rFonts w:ascii="Georgia" w:hAnsi="Georgia"/>
          <w:i/>
          <w:sz w:val="22"/>
          <w:szCs w:val="22"/>
        </w:rPr>
        <w:t>Patrimoine et valorisation des territoires de la vigne et du vin</w:t>
      </w:r>
      <w:r w:rsidR="00E243B4" w:rsidRPr="0094362E">
        <w:rPr>
          <w:rFonts w:ascii="Georgia" w:hAnsi="Georgia"/>
          <w:sz w:val="22"/>
          <w:szCs w:val="22"/>
        </w:rPr>
        <w:t>.</w:t>
      </w:r>
    </w:p>
    <w:p w:rsidR="00E916C6" w:rsidRPr="0094362E" w:rsidRDefault="00E916C6" w:rsidP="00531274">
      <w:pPr>
        <w:spacing w:line="360" w:lineRule="auto"/>
        <w:jc w:val="both"/>
        <w:rPr>
          <w:rFonts w:ascii="Georgia" w:hAnsi="Georgia"/>
          <w:sz w:val="22"/>
          <w:szCs w:val="22"/>
        </w:rPr>
      </w:pPr>
      <w:r w:rsidRPr="0094362E">
        <w:rPr>
          <w:rFonts w:ascii="Georgia" w:hAnsi="Georgia"/>
          <w:sz w:val="22"/>
          <w:szCs w:val="22"/>
        </w:rPr>
        <w:t xml:space="preserve">- </w:t>
      </w:r>
      <w:r w:rsidRPr="0094362E">
        <w:rPr>
          <w:rFonts w:ascii="Georgia" w:hAnsi="Georgia"/>
          <w:caps/>
          <w:sz w:val="22"/>
          <w:szCs w:val="22"/>
        </w:rPr>
        <w:t>Legouy</w:t>
      </w:r>
      <w:r w:rsidRPr="0094362E">
        <w:rPr>
          <w:rFonts w:ascii="Georgia" w:hAnsi="Georgia"/>
          <w:sz w:val="22"/>
          <w:szCs w:val="22"/>
        </w:rPr>
        <w:t xml:space="preserve"> François et DALLOT Sébastien, « Les OTEX viticoles et les exportations de vins : deux indicateurs précieux sur les systèmes viticoles le cas des vins de Bourgogne et d’Alsace », communication de 20 minutes au colloque de Dijon du 3 au 4 décembre 2015, </w:t>
      </w:r>
      <w:r w:rsidRPr="0094362E">
        <w:rPr>
          <w:rFonts w:ascii="Georgia" w:hAnsi="Georgia"/>
          <w:i/>
          <w:sz w:val="22"/>
          <w:szCs w:val="22"/>
        </w:rPr>
        <w:t>Bourgogne(s) viticole(s) : enjeux et perspectives historiques d’un territoire</w:t>
      </w:r>
      <w:r w:rsidRPr="0094362E">
        <w:rPr>
          <w:rFonts w:ascii="Georgia" w:hAnsi="Georgia"/>
          <w:sz w:val="22"/>
          <w:szCs w:val="22"/>
        </w:rPr>
        <w:t xml:space="preserve">. </w:t>
      </w:r>
    </w:p>
    <w:p w:rsidR="00CC797D" w:rsidRDefault="00CC797D" w:rsidP="00531274">
      <w:pPr>
        <w:spacing w:line="360" w:lineRule="auto"/>
        <w:contextualSpacing/>
        <w:jc w:val="both"/>
        <w:rPr>
          <w:rFonts w:ascii="Georgia" w:hAnsi="Georgia"/>
          <w:b/>
          <w:sz w:val="20"/>
          <w:szCs w:val="20"/>
        </w:rPr>
      </w:pPr>
      <w:r w:rsidRPr="008D6062">
        <w:rPr>
          <w:rFonts w:ascii="Georgia" w:hAnsi="Georgia"/>
          <w:b/>
          <w:sz w:val="20"/>
          <w:szCs w:val="20"/>
        </w:rPr>
        <w:t>2016</w:t>
      </w:r>
    </w:p>
    <w:p w:rsidR="00170AB0" w:rsidRPr="00170AB0" w:rsidRDefault="00170AB0" w:rsidP="00531274">
      <w:pPr>
        <w:spacing w:line="360" w:lineRule="auto"/>
        <w:jc w:val="both"/>
        <w:rPr>
          <w:rFonts w:ascii="Georgia" w:hAnsi="Georgia"/>
          <w:sz w:val="22"/>
          <w:szCs w:val="22"/>
        </w:rPr>
      </w:pPr>
      <w:r w:rsidRPr="00170AB0">
        <w:rPr>
          <w:rFonts w:ascii="Georgia" w:hAnsi="Georgia"/>
          <w:sz w:val="22"/>
          <w:szCs w:val="22"/>
        </w:rPr>
        <w:t xml:space="preserve">- </w:t>
      </w:r>
      <w:r w:rsidRPr="00170AB0">
        <w:rPr>
          <w:rFonts w:ascii="Georgia" w:hAnsi="Georgia"/>
          <w:bCs/>
          <w:sz w:val="22"/>
          <w:szCs w:val="22"/>
        </w:rPr>
        <w:t>LEGOUY François</w:t>
      </w:r>
      <w:r w:rsidRPr="00170AB0">
        <w:rPr>
          <w:rFonts w:ascii="Georgia" w:hAnsi="Georgia"/>
          <w:sz w:val="22"/>
          <w:szCs w:val="22"/>
        </w:rPr>
        <w:t xml:space="preserve">, « Les exportations françaises de vins : continuité, renaissance ou paradoxe ? », </w:t>
      </w:r>
      <w:r w:rsidR="00236877">
        <w:rPr>
          <w:rFonts w:ascii="Georgia" w:hAnsi="Georgia"/>
          <w:sz w:val="22"/>
          <w:szCs w:val="22"/>
        </w:rPr>
        <w:t>communication de 20 minutes au colloque de Toulouse des 23 au 27 mai 2016, La renaissance rurale, d’un siècle à l’autre ?</w:t>
      </w:r>
    </w:p>
    <w:p w:rsidR="008C65C9" w:rsidRDefault="001D570A" w:rsidP="00531274">
      <w:pPr>
        <w:spacing w:line="360" w:lineRule="auto"/>
        <w:contextualSpacing/>
        <w:jc w:val="both"/>
        <w:rPr>
          <w:rFonts w:ascii="Georgia" w:hAnsi="Georgia"/>
          <w:bCs/>
          <w:i/>
          <w:sz w:val="22"/>
          <w:szCs w:val="22"/>
        </w:rPr>
      </w:pPr>
      <w:r>
        <w:rPr>
          <w:rFonts w:ascii="Georgia" w:hAnsi="Georgia"/>
          <w:sz w:val="22"/>
          <w:szCs w:val="22"/>
        </w:rPr>
        <w:t xml:space="preserve">- </w:t>
      </w:r>
      <w:r w:rsidR="00BC6025">
        <w:rPr>
          <w:rFonts w:ascii="Georgia" w:hAnsi="Georgia"/>
          <w:bCs/>
        </w:rPr>
        <w:t>LEGOUY François</w:t>
      </w:r>
      <w:r w:rsidR="00BC6025" w:rsidRPr="00BC6025">
        <w:rPr>
          <w:rFonts w:ascii="Georgia" w:hAnsi="Georgia"/>
        </w:rPr>
        <w:t xml:space="preserve">, </w:t>
      </w:r>
      <w:r w:rsidR="00BC6025">
        <w:rPr>
          <w:rFonts w:ascii="Georgia" w:hAnsi="Georgia"/>
        </w:rPr>
        <w:t>« </w:t>
      </w:r>
      <w:r w:rsidR="00BC6025" w:rsidRPr="00BC6025">
        <w:rPr>
          <w:rFonts w:ascii="Georgia" w:hAnsi="Georgia" w:cs="Arial"/>
        </w:rPr>
        <w:t>Les exportations de vins dans le monde et en France : Analyse multivariée et représentation cartographique</w:t>
      </w:r>
      <w:r w:rsidR="00BC6025">
        <w:rPr>
          <w:rFonts w:ascii="Georgia" w:hAnsi="Georgia" w:cs="Arial"/>
        </w:rPr>
        <w:t xml:space="preserve"> », </w:t>
      </w:r>
      <w:r w:rsidR="00915F81">
        <w:rPr>
          <w:rFonts w:ascii="Georgia" w:hAnsi="Georgia" w:cs="Arial"/>
        </w:rPr>
        <w:t xml:space="preserve">communication de 15 minutes au colloque d’Orléans des 13,14 et 15 octobre 2016, </w:t>
      </w:r>
      <w:r w:rsidR="00915F81" w:rsidRPr="00CC797D">
        <w:rPr>
          <w:rFonts w:ascii="Georgia" w:hAnsi="Georgia"/>
          <w:bCs/>
          <w:i/>
          <w:sz w:val="22"/>
          <w:szCs w:val="22"/>
        </w:rPr>
        <w:t>Paysages, mises en scènes paysagères, patrimoines vitivinicoles, valorisations touristiques et développement territorial</w:t>
      </w:r>
      <w:r w:rsidR="00915F81">
        <w:rPr>
          <w:rFonts w:ascii="Georgia" w:hAnsi="Georgia" w:cs="Arial"/>
        </w:rPr>
        <w:t xml:space="preserve"> </w:t>
      </w:r>
      <w:r w:rsidR="00BC6025">
        <w:rPr>
          <w:rFonts w:ascii="Georgia" w:hAnsi="Georgia" w:cs="Arial"/>
        </w:rPr>
        <w:t>ans des 13,14 et 15 octobre 2016</w:t>
      </w:r>
      <w:r w:rsidR="00CC797D">
        <w:rPr>
          <w:rFonts w:ascii="Georgia" w:hAnsi="Georgia" w:cs="Arial"/>
        </w:rPr>
        <w:t xml:space="preserve">, </w:t>
      </w:r>
      <w:r w:rsidR="00CC797D" w:rsidRPr="00CC797D">
        <w:rPr>
          <w:rFonts w:ascii="Georgia" w:hAnsi="Georgia"/>
          <w:bCs/>
          <w:i/>
          <w:sz w:val="22"/>
          <w:szCs w:val="22"/>
        </w:rPr>
        <w:t>Paysages, mises en scènes paysagères, patrimoines vitivinicoles, valorisations touristiques et développement territorial</w:t>
      </w:r>
    </w:p>
    <w:p w:rsidR="00D212A3" w:rsidRPr="00915F81" w:rsidRDefault="00D212A3" w:rsidP="00531274">
      <w:pPr>
        <w:spacing w:line="360" w:lineRule="auto"/>
        <w:contextualSpacing/>
        <w:jc w:val="both"/>
        <w:rPr>
          <w:rFonts w:ascii="Georgia" w:hAnsi="Georgia"/>
          <w:color w:val="000000"/>
          <w:sz w:val="22"/>
          <w:szCs w:val="22"/>
        </w:rPr>
      </w:pPr>
      <w:r w:rsidRPr="00915F81">
        <w:rPr>
          <w:rFonts w:ascii="Georgia" w:hAnsi="Georgia"/>
          <w:bCs/>
          <w:sz w:val="22"/>
          <w:szCs w:val="22"/>
        </w:rPr>
        <w:t xml:space="preserve">- </w:t>
      </w:r>
      <w:r w:rsidR="00915F81" w:rsidRPr="00915F81">
        <w:rPr>
          <w:rFonts w:ascii="Georgia" w:hAnsi="Georgia"/>
          <w:color w:val="000000"/>
          <w:sz w:val="22"/>
          <w:szCs w:val="22"/>
        </w:rPr>
        <w:t xml:space="preserve">LEGOUY François et GIROIR Guillaume, </w:t>
      </w:r>
      <w:r w:rsidR="00915F81">
        <w:rPr>
          <w:rFonts w:ascii="Georgia" w:hAnsi="Georgia"/>
          <w:color w:val="000000"/>
          <w:sz w:val="22"/>
          <w:szCs w:val="22"/>
        </w:rPr>
        <w:t>« </w:t>
      </w:r>
      <w:r w:rsidR="00915F81" w:rsidRPr="00915F81">
        <w:rPr>
          <w:rFonts w:ascii="Georgia" w:hAnsi="Georgia"/>
          <w:color w:val="000000"/>
          <w:sz w:val="22"/>
          <w:szCs w:val="22"/>
        </w:rPr>
        <w:t>Paysages vitivinicoles et mises en scène paysagères : modèles européens et représentations chinoises</w:t>
      </w:r>
      <w:r w:rsidR="00915F81">
        <w:rPr>
          <w:rFonts w:ascii="Georgia" w:hAnsi="Georgia"/>
          <w:color w:val="000000"/>
          <w:sz w:val="22"/>
          <w:szCs w:val="22"/>
        </w:rPr>
        <w:t xml:space="preserve"> », </w:t>
      </w:r>
      <w:r w:rsidR="00915F81">
        <w:rPr>
          <w:rFonts w:ascii="Georgia" w:hAnsi="Georgia" w:cs="Arial"/>
        </w:rPr>
        <w:t xml:space="preserve">communication de 15 minutes au colloque d’Orléans des 13,14 et 15 octobre 2016, </w:t>
      </w:r>
      <w:r w:rsidR="00915F81" w:rsidRPr="00CC797D">
        <w:rPr>
          <w:rFonts w:ascii="Georgia" w:hAnsi="Georgia"/>
          <w:bCs/>
          <w:i/>
          <w:sz w:val="22"/>
          <w:szCs w:val="22"/>
        </w:rPr>
        <w:t>Paysages, mises en scènes paysagères, patrimoines vitivinicoles, valorisations touristiques et développement territorial</w:t>
      </w:r>
    </w:p>
    <w:p w:rsidR="00915F81" w:rsidRDefault="00915F81" w:rsidP="00531274">
      <w:pPr>
        <w:spacing w:line="360" w:lineRule="auto"/>
        <w:contextualSpacing/>
        <w:jc w:val="both"/>
        <w:rPr>
          <w:rFonts w:ascii="Georgia" w:hAnsi="Georgia"/>
          <w:bCs/>
          <w:i/>
          <w:sz w:val="22"/>
          <w:szCs w:val="22"/>
        </w:rPr>
      </w:pPr>
      <w:r w:rsidRPr="00915F81">
        <w:rPr>
          <w:rFonts w:ascii="Georgia" w:hAnsi="Georgia"/>
          <w:sz w:val="22"/>
          <w:szCs w:val="22"/>
        </w:rPr>
        <w:t xml:space="preserve">- TURCZI Vanda et LEGOUY François, </w:t>
      </w:r>
      <w:r>
        <w:rPr>
          <w:rFonts w:ascii="Georgia" w:hAnsi="Georgia"/>
          <w:sz w:val="22"/>
          <w:szCs w:val="22"/>
        </w:rPr>
        <w:t>« </w:t>
      </w:r>
      <w:r w:rsidRPr="00915F81">
        <w:rPr>
          <w:rFonts w:ascii="Georgia" w:hAnsi="Georgia"/>
          <w:bCs/>
          <w:sz w:val="22"/>
          <w:szCs w:val="22"/>
        </w:rPr>
        <w:t>Pratiques œnotouristiques et gastronomiques dans la région du lac Balaton en Hongrie : vers un nouveau développement local</w:t>
      </w:r>
      <w:r>
        <w:rPr>
          <w:rFonts w:ascii="Georgia" w:hAnsi="Georgia"/>
          <w:bCs/>
          <w:sz w:val="22"/>
          <w:szCs w:val="22"/>
        </w:rPr>
        <w:t xml:space="preserve"> », </w:t>
      </w:r>
      <w:r>
        <w:rPr>
          <w:rFonts w:ascii="Georgia" w:hAnsi="Georgia" w:cs="Arial"/>
        </w:rPr>
        <w:lastRenderedPageBreak/>
        <w:t xml:space="preserve">communication de 15 minutes au colloque d’Orléans des 13,14 et 15 octobre 2016, </w:t>
      </w:r>
      <w:r w:rsidRPr="00CC797D">
        <w:rPr>
          <w:rFonts w:ascii="Georgia" w:hAnsi="Georgia"/>
          <w:bCs/>
          <w:i/>
          <w:sz w:val="22"/>
          <w:szCs w:val="22"/>
        </w:rPr>
        <w:t>Paysages, mises en scènes paysagères, patrimoines vitivinicoles, valorisations touristiques et développement territorial</w:t>
      </w:r>
    </w:p>
    <w:p w:rsidR="00236877" w:rsidRPr="00236877" w:rsidRDefault="00236877" w:rsidP="00531274">
      <w:pPr>
        <w:spacing w:line="360" w:lineRule="auto"/>
        <w:jc w:val="both"/>
        <w:rPr>
          <w:rFonts w:ascii="Georgia" w:hAnsi="Georgia"/>
          <w:sz w:val="22"/>
          <w:szCs w:val="22"/>
        </w:rPr>
      </w:pPr>
      <w:r w:rsidRPr="00236877">
        <w:rPr>
          <w:rFonts w:ascii="Georgia" w:hAnsi="Georgia"/>
          <w:bCs/>
          <w:sz w:val="22"/>
          <w:szCs w:val="22"/>
        </w:rPr>
        <w:t xml:space="preserve">- </w:t>
      </w:r>
      <w:r>
        <w:rPr>
          <w:rFonts w:ascii="Georgia" w:hAnsi="Georgia"/>
          <w:bCs/>
          <w:sz w:val="22"/>
          <w:szCs w:val="22"/>
        </w:rPr>
        <w:t xml:space="preserve">LEGOUY François, </w:t>
      </w:r>
      <w:r w:rsidR="00B00C30">
        <w:rPr>
          <w:rFonts w:ascii="Georgia" w:hAnsi="Georgia"/>
          <w:bCs/>
          <w:sz w:val="22"/>
          <w:szCs w:val="22"/>
        </w:rPr>
        <w:t>« </w:t>
      </w:r>
      <w:r w:rsidR="00B00C30" w:rsidRPr="00B00C30">
        <w:rPr>
          <w:rFonts w:ascii="Georgia" w:hAnsi="Georgia"/>
          <w:sz w:val="22"/>
          <w:szCs w:val="22"/>
        </w:rPr>
        <w:t>Les accords mets-vins en Bourgogne, entre lois communes et nuances, voire accords iconoclastes »,</w:t>
      </w:r>
      <w:r w:rsidR="00B00C30">
        <w:rPr>
          <w:b/>
        </w:rPr>
        <w:t xml:space="preserve"> </w:t>
      </w:r>
      <w:r w:rsidR="00B00C30">
        <w:rPr>
          <w:rFonts w:ascii="Georgia" w:hAnsi="Georgia"/>
          <w:bCs/>
          <w:sz w:val="22"/>
          <w:szCs w:val="22"/>
        </w:rPr>
        <w:t xml:space="preserve">communication de 15 minutes au colloque du château de Ferrières et de l’Académie du vin, des 16 et 17 novembre 2016, </w:t>
      </w:r>
      <w:r w:rsidR="00B00C30" w:rsidRPr="00B00C30">
        <w:rPr>
          <w:rFonts w:ascii="Georgia" w:hAnsi="Georgia"/>
          <w:bCs/>
          <w:i/>
          <w:sz w:val="22"/>
          <w:szCs w:val="22"/>
        </w:rPr>
        <w:t>Les</w:t>
      </w:r>
      <w:r w:rsidR="00B00C30">
        <w:rPr>
          <w:rFonts w:ascii="Georgia" w:hAnsi="Georgia"/>
          <w:bCs/>
          <w:sz w:val="22"/>
          <w:szCs w:val="22"/>
        </w:rPr>
        <w:t xml:space="preserve"> a</w:t>
      </w:r>
      <w:r w:rsidR="00B00C30" w:rsidRPr="00B00C30">
        <w:rPr>
          <w:rFonts w:ascii="Georgia" w:hAnsi="Georgia"/>
          <w:bCs/>
          <w:i/>
          <w:sz w:val="22"/>
          <w:szCs w:val="22"/>
        </w:rPr>
        <w:t>ccords mets-vins</w:t>
      </w:r>
    </w:p>
    <w:p w:rsidR="008C65C9" w:rsidRPr="0094362E" w:rsidRDefault="008C65C9" w:rsidP="00531274">
      <w:pPr>
        <w:pStyle w:val="HDR-titre3"/>
        <w:spacing w:before="0"/>
      </w:pPr>
      <w:bookmarkStart w:id="150" w:name="_Toc428444936"/>
      <w:bookmarkStart w:id="151" w:name="_Toc462482545"/>
      <w:r w:rsidRPr="0094362E">
        <w:t>AFF : Communications par poster dans un congrès international ou national</w:t>
      </w:r>
      <w:bookmarkEnd w:id="150"/>
      <w:bookmarkEnd w:id="151"/>
    </w:p>
    <w:p w:rsidR="008C65C9" w:rsidRPr="0094362E" w:rsidRDefault="008C65C9" w:rsidP="00531274">
      <w:pPr>
        <w:pStyle w:val="HDRTitre4"/>
        <w:rPr>
          <w:i/>
        </w:rPr>
      </w:pPr>
      <w:bookmarkStart w:id="152" w:name="_Toc428444937"/>
      <w:bookmarkStart w:id="153" w:name="_Toc462482546"/>
      <w:r w:rsidRPr="0094362E">
        <w:t>2005</w:t>
      </w:r>
      <w:bookmarkEnd w:id="152"/>
      <w:bookmarkEnd w:id="153"/>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i/>
          <w:iCs/>
          <w:sz w:val="22"/>
          <w:szCs w:val="22"/>
        </w:rPr>
        <w:t>Les campagnes bourguignonnes, le cas des campagnes vitivinicoles</w:t>
      </w:r>
      <w:r w:rsidRPr="0094362E">
        <w:rPr>
          <w:rFonts w:ascii="Georgia" w:hAnsi="Georgia"/>
          <w:sz w:val="22"/>
          <w:szCs w:val="22"/>
        </w:rPr>
        <w:t>, Colloque des 17 et 18 mars sur "Faire campagne</w:t>
      </w:r>
      <w:r w:rsidRPr="0094362E">
        <w:rPr>
          <w:rFonts w:ascii="Georgia" w:hAnsi="Georgia"/>
          <w:i/>
          <w:iCs/>
          <w:sz w:val="22"/>
          <w:szCs w:val="22"/>
        </w:rPr>
        <w:t>"</w:t>
      </w:r>
      <w:r w:rsidRPr="0094362E">
        <w:rPr>
          <w:rFonts w:ascii="Georgia" w:hAnsi="Georgia"/>
          <w:sz w:val="22"/>
          <w:szCs w:val="22"/>
        </w:rPr>
        <w:t>, à Rennes, 17 et 18 mars 2005. (Poster)</w:t>
      </w:r>
    </w:p>
    <w:p w:rsidR="008C65C9" w:rsidRPr="0094362E" w:rsidRDefault="008C65C9" w:rsidP="00531274">
      <w:pPr>
        <w:spacing w:line="360" w:lineRule="auto"/>
        <w:contextualSpacing/>
        <w:jc w:val="both"/>
        <w:rPr>
          <w:rFonts w:ascii="Georgia" w:hAnsi="Georgia"/>
          <w:bCs/>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bCs/>
          <w:i/>
          <w:sz w:val="22"/>
          <w:szCs w:val="22"/>
        </w:rPr>
        <w:t>De la vision oblique du paysage à la vision verticale de l'espace, l'exemple des Hautes-Côtes de Beaune</w:t>
      </w:r>
      <w:r w:rsidRPr="0094362E">
        <w:rPr>
          <w:rFonts w:ascii="Georgia" w:hAnsi="Georgia"/>
          <w:bCs/>
          <w:sz w:val="22"/>
          <w:szCs w:val="22"/>
        </w:rPr>
        <w:t>, Colloque des 17 et 18 novembre 2005 à Angers sur "Les 3èmes Rencontres du Végétal", (Poster)</w:t>
      </w:r>
    </w:p>
    <w:p w:rsidR="008C65C9" w:rsidRPr="0094362E" w:rsidRDefault="008C65C9" w:rsidP="00531274">
      <w:pPr>
        <w:pStyle w:val="HDRTitre4"/>
        <w:rPr>
          <w:i/>
        </w:rPr>
      </w:pPr>
      <w:bookmarkStart w:id="154" w:name="_Toc428444938"/>
      <w:bookmarkStart w:id="155" w:name="_Toc462482547"/>
      <w:r w:rsidRPr="0094362E">
        <w:t>2007</w:t>
      </w:r>
      <w:bookmarkEnd w:id="154"/>
      <w:bookmarkEnd w:id="155"/>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xml:space="preserve">« L’étalement urbain et les espaces agricoles périurbains : le cas de la vigne », réalisé à l’occasion du colloque international </w:t>
      </w:r>
      <w:r w:rsidRPr="0094362E">
        <w:rPr>
          <w:rFonts w:ascii="Georgia" w:hAnsi="Georgia"/>
          <w:i/>
          <w:sz w:val="22"/>
          <w:szCs w:val="22"/>
        </w:rPr>
        <w:t>Etalement urbain et ville fragmentée à travers le monde, des théories aux faits</w:t>
      </w:r>
      <w:r w:rsidRPr="0094362E">
        <w:rPr>
          <w:rFonts w:ascii="Georgia" w:hAnsi="Georgia"/>
          <w:sz w:val="22"/>
          <w:szCs w:val="22"/>
        </w:rPr>
        <w:t>, d’Orléans (26-27 septembre 2007). (Poster)</w:t>
      </w:r>
    </w:p>
    <w:p w:rsidR="008C65C9" w:rsidRPr="0094362E" w:rsidRDefault="008C65C9" w:rsidP="00531274">
      <w:pPr>
        <w:spacing w:line="360" w:lineRule="auto"/>
        <w:contextualSpacing/>
        <w:jc w:val="both"/>
        <w:rPr>
          <w:rFonts w:ascii="Georgia" w:hAnsi="Georgia"/>
          <w:sz w:val="22"/>
          <w:szCs w:val="22"/>
        </w:rPr>
      </w:pPr>
    </w:p>
    <w:p w:rsidR="008C65C9" w:rsidRPr="0094362E" w:rsidRDefault="001321F3" w:rsidP="00531274">
      <w:pPr>
        <w:pStyle w:val="HDRTitre2"/>
        <w:spacing w:before="0"/>
      </w:pPr>
      <w:bookmarkStart w:id="156" w:name="_Toc428444940"/>
      <w:bookmarkStart w:id="157" w:name="_Toc462482548"/>
      <w:r w:rsidRPr="0094362E">
        <w:t>7</w:t>
      </w:r>
      <w:r w:rsidR="008C65C9" w:rsidRPr="0094362E">
        <w:t xml:space="preserve">.4 : Conférences et </w:t>
      </w:r>
      <w:r w:rsidR="003822F3">
        <w:t xml:space="preserve">interventions en </w:t>
      </w:r>
      <w:r w:rsidR="008C65C9" w:rsidRPr="0094362E">
        <w:t>séminaires</w:t>
      </w:r>
      <w:bookmarkEnd w:id="156"/>
      <w:bookmarkEnd w:id="157"/>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b/>
          <w:sz w:val="22"/>
          <w:szCs w:val="22"/>
        </w:rPr>
        <w:t>11 août 2001</w:t>
      </w:r>
      <w:r w:rsidRPr="0094362E">
        <w:rPr>
          <w:rFonts w:ascii="Georgia" w:hAnsi="Georgia"/>
          <w:sz w:val="22"/>
          <w:szCs w:val="22"/>
        </w:rPr>
        <w:t> :« Les rapports conflictuels entre les vignerons du Couchois et les vignerons des Hautes-Côtes de Beaune », Conférence donnée à la Société d'histoire de Saint-Sernin du Plain et au Syndicat viticole des Côtes du Couchois (Sa</w:t>
      </w:r>
      <w:r w:rsidR="00CC0E7A">
        <w:rPr>
          <w:rFonts w:ascii="Georgia" w:hAnsi="Georgia"/>
          <w:sz w:val="22"/>
          <w:szCs w:val="22"/>
        </w:rPr>
        <w:t>ône-et-Loire), (durée 1 heure).</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b/>
          <w:sz w:val="22"/>
          <w:szCs w:val="22"/>
        </w:rPr>
        <w:t>1</w:t>
      </w:r>
      <w:r w:rsidRPr="0094362E">
        <w:rPr>
          <w:rFonts w:ascii="Georgia" w:hAnsi="Georgia"/>
          <w:b/>
          <w:sz w:val="22"/>
          <w:szCs w:val="22"/>
          <w:vertAlign w:val="superscript"/>
        </w:rPr>
        <w:t>er</w:t>
      </w:r>
      <w:r w:rsidRPr="0094362E">
        <w:rPr>
          <w:rFonts w:ascii="Georgia" w:hAnsi="Georgia"/>
          <w:b/>
          <w:sz w:val="22"/>
          <w:szCs w:val="22"/>
        </w:rPr>
        <w:t xml:space="preserve"> -2 septembre 2001</w:t>
      </w:r>
      <w:r w:rsidRPr="0094362E">
        <w:rPr>
          <w:rFonts w:ascii="Georgia" w:hAnsi="Georgia"/>
          <w:sz w:val="22"/>
          <w:szCs w:val="22"/>
        </w:rPr>
        <w:t xml:space="preserve"> : 3 conférences données à Meloisey, Reulle-Vergy et Magny-les-Villers (Bourgogne – Côte-d’Or : </w:t>
      </w:r>
      <w:r w:rsidRPr="0094362E">
        <w:rPr>
          <w:rFonts w:ascii="Georgia" w:hAnsi="Georgia"/>
          <w:i/>
          <w:sz w:val="22"/>
          <w:szCs w:val="22"/>
        </w:rPr>
        <w:t>La renaissance du vignoble des Hautes-Côtes de Beaune et de Nuits 40 ans d’existence</w:t>
      </w:r>
      <w:r w:rsidRPr="0094362E">
        <w:rPr>
          <w:rFonts w:ascii="Georgia" w:hAnsi="Georgia"/>
          <w:sz w:val="22"/>
          <w:szCs w:val="22"/>
        </w:rPr>
        <w:t xml:space="preserve"> (durée 1 heure chacune).</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b/>
          <w:sz w:val="22"/>
          <w:szCs w:val="22"/>
        </w:rPr>
        <w:t>22 octobre 2008</w:t>
      </w:r>
      <w:r w:rsidRPr="0094362E">
        <w:rPr>
          <w:rFonts w:ascii="Georgia" w:hAnsi="Georgia"/>
          <w:sz w:val="22"/>
          <w:szCs w:val="22"/>
        </w:rPr>
        <w:t xml:space="preserve"> « Le paysage, images du territoire », conférence donnée lors d’une journée de formation des commissaires enquêteurs au Centre BRGM d’Orléans sous la direction de la DIREN, (durée 30 minutes).</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b/>
          <w:sz w:val="22"/>
          <w:szCs w:val="22"/>
        </w:rPr>
        <w:t>15 juin 2010</w:t>
      </w:r>
      <w:r w:rsidRPr="0094362E">
        <w:rPr>
          <w:rFonts w:ascii="Georgia" w:hAnsi="Georgia"/>
          <w:sz w:val="22"/>
          <w:szCs w:val="22"/>
        </w:rPr>
        <w:t> : « Espaces et société, campagnes en mutation : une approche par des concepts nouveaux et anciens », séminaire pour la formation de techniciens et d’ingénieurs de la DDE 36. (</w:t>
      </w:r>
      <w:proofErr w:type="gramStart"/>
      <w:r w:rsidRPr="0094362E">
        <w:rPr>
          <w:rFonts w:ascii="Georgia" w:hAnsi="Georgia"/>
          <w:sz w:val="22"/>
          <w:szCs w:val="22"/>
        </w:rPr>
        <w:t>durée</w:t>
      </w:r>
      <w:proofErr w:type="gramEnd"/>
      <w:r w:rsidRPr="0094362E">
        <w:rPr>
          <w:rFonts w:ascii="Georgia" w:hAnsi="Georgia"/>
          <w:sz w:val="22"/>
          <w:szCs w:val="22"/>
        </w:rPr>
        <w:t xml:space="preserve"> 30 minutes)</w:t>
      </w:r>
      <w:r w:rsidR="00CC0E7A">
        <w:rPr>
          <w:rFonts w:ascii="Georgia" w:hAnsi="Georgia"/>
          <w:sz w:val="22"/>
          <w:szCs w:val="22"/>
        </w:rPr>
        <w:t>.</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w:t>
      </w:r>
      <w:r w:rsidRPr="0094362E">
        <w:rPr>
          <w:rFonts w:ascii="Georgia" w:hAnsi="Georgia"/>
          <w:b/>
          <w:sz w:val="22"/>
          <w:szCs w:val="22"/>
        </w:rPr>
        <w:t>12 avril 2012</w:t>
      </w:r>
      <w:r w:rsidRPr="0094362E">
        <w:rPr>
          <w:rFonts w:ascii="Georgia" w:hAnsi="Georgia"/>
          <w:sz w:val="22"/>
          <w:szCs w:val="22"/>
        </w:rPr>
        <w:t> : « Le vin dans la mondialisation : le vignoble du Berry et de Valençay - accord parfait fromages et vins de Valençay », conférence donnée à la faculté des Lettres dans le cadre d’un séminaire du laboratoire du CEDETE et de l’Institut Thématique Pluridisciplinaire Humanité, culture et société, (durée 45 minutes)</w:t>
      </w:r>
      <w:r w:rsidR="00CC0E7A">
        <w:rPr>
          <w:rFonts w:ascii="Georgia" w:hAnsi="Georgia"/>
          <w:sz w:val="22"/>
          <w:szCs w:val="22"/>
        </w:rPr>
        <w:t>.</w:t>
      </w:r>
    </w:p>
    <w:p w:rsidR="008C65C9" w:rsidRPr="00CC0E7A" w:rsidRDefault="008C65C9" w:rsidP="00531274">
      <w:pPr>
        <w:spacing w:line="360" w:lineRule="auto"/>
        <w:contextualSpacing/>
        <w:jc w:val="both"/>
        <w:rPr>
          <w:rFonts w:ascii="Georgia" w:hAnsi="Georgia"/>
          <w:sz w:val="22"/>
          <w:szCs w:val="22"/>
        </w:rPr>
      </w:pPr>
      <w:r w:rsidRPr="0094362E">
        <w:rPr>
          <w:rFonts w:ascii="Georgia" w:hAnsi="Georgia"/>
          <w:sz w:val="22"/>
          <w:szCs w:val="22"/>
        </w:rPr>
        <w:lastRenderedPageBreak/>
        <w:t xml:space="preserve">- </w:t>
      </w:r>
      <w:r w:rsidRPr="0094362E">
        <w:rPr>
          <w:rFonts w:ascii="Georgia" w:hAnsi="Georgia"/>
          <w:b/>
          <w:sz w:val="22"/>
          <w:szCs w:val="22"/>
        </w:rPr>
        <w:t>10 mars 2015</w:t>
      </w:r>
      <w:r w:rsidRPr="0094362E">
        <w:rPr>
          <w:rFonts w:ascii="Georgia" w:hAnsi="Georgia"/>
          <w:sz w:val="22"/>
          <w:szCs w:val="22"/>
        </w:rPr>
        <w:t xml:space="preserve"> : 2 communications données pour le séminaire du laboratoire CEDETE intitulé : </w:t>
      </w:r>
      <w:r w:rsidRPr="0094362E">
        <w:rPr>
          <w:rFonts w:ascii="Georgia" w:hAnsi="Georgia"/>
          <w:i/>
          <w:sz w:val="22"/>
          <w:szCs w:val="22"/>
        </w:rPr>
        <w:t>Vins, gastronomie et productions de qualité</w:t>
      </w:r>
      <w:r w:rsidR="00CC0E7A">
        <w:rPr>
          <w:rFonts w:ascii="Georgia" w:hAnsi="Georgia"/>
          <w:i/>
          <w:sz w:val="22"/>
          <w:szCs w:val="22"/>
        </w:rPr>
        <w:t xml:space="preserve"> ; </w:t>
      </w:r>
      <w:r w:rsidR="00CC0E7A" w:rsidRPr="00CC0E7A">
        <w:rPr>
          <w:rFonts w:ascii="Georgia" w:hAnsi="Georgia"/>
          <w:sz w:val="22"/>
          <w:szCs w:val="22"/>
        </w:rPr>
        <w:t>organisé par François Ardillier-Carras et François Legouy</w:t>
      </w:r>
      <w:r w:rsidR="00826071">
        <w:rPr>
          <w:rFonts w:ascii="Georgia" w:hAnsi="Georgia"/>
          <w:sz w:val="22"/>
          <w:szCs w:val="22"/>
        </w:rPr>
        <w:t>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1_ </w:t>
      </w:r>
      <w:r w:rsidR="00B669BB" w:rsidRPr="0094362E">
        <w:rPr>
          <w:rFonts w:ascii="Georgia" w:hAnsi="Georgia"/>
          <w:caps/>
          <w:sz w:val="22"/>
          <w:szCs w:val="22"/>
        </w:rPr>
        <w:t>Legouy</w:t>
      </w:r>
      <w:r w:rsidR="00B669BB" w:rsidRPr="0094362E">
        <w:rPr>
          <w:rFonts w:ascii="Georgia" w:hAnsi="Georgia"/>
          <w:sz w:val="22"/>
          <w:szCs w:val="22"/>
        </w:rPr>
        <w:t xml:space="preserve"> François et </w:t>
      </w:r>
      <w:r w:rsidR="00B669BB" w:rsidRPr="0094362E">
        <w:rPr>
          <w:rFonts w:ascii="Georgia" w:hAnsi="Georgia"/>
          <w:caps/>
          <w:sz w:val="22"/>
          <w:szCs w:val="22"/>
        </w:rPr>
        <w:t xml:space="preserve">Turczi </w:t>
      </w:r>
      <w:r w:rsidRPr="0094362E">
        <w:rPr>
          <w:rFonts w:ascii="Georgia" w:hAnsi="Georgia"/>
          <w:sz w:val="22"/>
          <w:szCs w:val="22"/>
        </w:rPr>
        <w:t>Vanda : « Les pratiques œnotouristiques des exploitations viticoles près du lac Balaton » (durée 30 minutes)</w:t>
      </w:r>
      <w:r w:rsidR="00CC0E7A">
        <w:rPr>
          <w:rFonts w:ascii="Georgia" w:hAnsi="Georgia"/>
          <w:sz w:val="22"/>
          <w:szCs w:val="22"/>
        </w:rPr>
        <w:t>.</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2_ </w:t>
      </w:r>
      <w:r w:rsidR="00B669BB" w:rsidRPr="0094362E">
        <w:rPr>
          <w:rFonts w:ascii="Georgia" w:hAnsi="Georgia"/>
          <w:caps/>
          <w:sz w:val="22"/>
          <w:szCs w:val="22"/>
        </w:rPr>
        <w:t>Legouy</w:t>
      </w:r>
      <w:r w:rsidR="00B669BB" w:rsidRPr="0094362E">
        <w:rPr>
          <w:rFonts w:ascii="Georgia" w:hAnsi="Georgia"/>
          <w:sz w:val="22"/>
          <w:szCs w:val="22"/>
        </w:rPr>
        <w:t xml:space="preserve"> François, </w:t>
      </w:r>
      <w:r w:rsidRPr="0094362E">
        <w:rPr>
          <w:rFonts w:ascii="Georgia" w:hAnsi="Georgia"/>
          <w:sz w:val="22"/>
          <w:szCs w:val="22"/>
        </w:rPr>
        <w:t>« La représentation cartographique des vignobles : approche multiscalaire » (durée 30 minutes</w:t>
      </w:r>
      <w:r w:rsidR="00CC0E7A">
        <w:rPr>
          <w:rFonts w:ascii="Georgia" w:hAnsi="Georgia"/>
          <w:sz w:val="22"/>
          <w:szCs w:val="22"/>
        </w:rPr>
        <w:t>).</w:t>
      </w:r>
    </w:p>
    <w:p w:rsidR="008C65C9" w:rsidRPr="0094362E" w:rsidRDefault="008C65C9" w:rsidP="00531274">
      <w:pPr>
        <w:spacing w:line="360" w:lineRule="auto"/>
        <w:contextualSpacing/>
        <w:jc w:val="both"/>
        <w:rPr>
          <w:rFonts w:ascii="Georgia" w:hAnsi="Georgia"/>
          <w:sz w:val="22"/>
          <w:szCs w:val="22"/>
        </w:rPr>
      </w:pPr>
    </w:p>
    <w:p w:rsidR="008C65C9" w:rsidRPr="0094362E" w:rsidRDefault="001321F3" w:rsidP="00531274">
      <w:pPr>
        <w:pStyle w:val="HDRTitre2"/>
        <w:spacing w:before="0"/>
      </w:pPr>
      <w:bookmarkStart w:id="158" w:name="_Toc428444941"/>
      <w:bookmarkStart w:id="159" w:name="_Toc462482549"/>
      <w:r w:rsidRPr="0094362E">
        <w:t>7</w:t>
      </w:r>
      <w:r w:rsidR="008C65C9" w:rsidRPr="0094362E">
        <w:t>.5 : DO: Coordinations d’ouvrages et de dossiers scientifiques</w:t>
      </w:r>
      <w:bookmarkEnd w:id="158"/>
      <w:bookmarkEnd w:id="159"/>
    </w:p>
    <w:p w:rsidR="008C65C9" w:rsidRPr="0094362E" w:rsidRDefault="008C65C9" w:rsidP="00531274">
      <w:pPr>
        <w:pStyle w:val="HDRTitre4"/>
      </w:pPr>
      <w:bookmarkStart w:id="160" w:name="_Toc428444942"/>
      <w:bookmarkStart w:id="161" w:name="_Toc462482550"/>
      <w:r w:rsidRPr="0094362E">
        <w:t>- 2008 :</w:t>
      </w:r>
      <w:bookmarkEnd w:id="160"/>
      <w:bookmarkEnd w:id="161"/>
      <w:r w:rsidRPr="0094362E">
        <w:t xml:space="preserv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caps/>
          <w:sz w:val="22"/>
          <w:szCs w:val="22"/>
        </w:rPr>
        <w:t>Boulanger</w:t>
      </w:r>
      <w:r w:rsidRPr="0094362E">
        <w:rPr>
          <w:rFonts w:ascii="Georgia" w:hAnsi="Georgia"/>
          <w:sz w:val="22"/>
          <w:szCs w:val="22"/>
        </w:rPr>
        <w:t xml:space="preserve"> Sylvaine et </w:t>
      </w:r>
      <w:r w:rsidRPr="0094362E">
        <w:rPr>
          <w:rFonts w:ascii="Georgia" w:hAnsi="Georgia"/>
          <w:caps/>
          <w:sz w:val="22"/>
          <w:szCs w:val="22"/>
        </w:rPr>
        <w:t>Legouy</w:t>
      </w:r>
      <w:r w:rsidRPr="0094362E">
        <w:rPr>
          <w:rFonts w:ascii="Georgia" w:hAnsi="Georgia"/>
          <w:sz w:val="22"/>
          <w:szCs w:val="22"/>
        </w:rPr>
        <w:t xml:space="preserve"> François, (dir.), 2008, « Vins, vignes et vignerons en France et dans le monde », </w:t>
      </w:r>
      <w:r w:rsidRPr="0094362E">
        <w:rPr>
          <w:rFonts w:ascii="Georgia" w:hAnsi="Georgia"/>
          <w:i/>
          <w:sz w:val="22"/>
          <w:szCs w:val="22"/>
        </w:rPr>
        <w:t>Historiens &amp; Géographes</w:t>
      </w:r>
      <w:r w:rsidRPr="0094362E">
        <w:rPr>
          <w:rFonts w:ascii="Georgia" w:hAnsi="Georgia"/>
          <w:sz w:val="22"/>
          <w:szCs w:val="22"/>
        </w:rPr>
        <w:t xml:space="preserve">, n° 402, mai 2008 et n° 404, novembre 2008. </w:t>
      </w:r>
    </w:p>
    <w:p w:rsidR="008C65C9" w:rsidRPr="0094362E" w:rsidRDefault="008C65C9" w:rsidP="00531274">
      <w:pPr>
        <w:pStyle w:val="HDRTitre4"/>
      </w:pPr>
      <w:bookmarkStart w:id="162" w:name="_Toc428444943"/>
      <w:bookmarkStart w:id="163" w:name="_Toc462482551"/>
      <w:r w:rsidRPr="0094362E">
        <w:t>- 2015 :</w:t>
      </w:r>
      <w:bookmarkEnd w:id="162"/>
      <w:bookmarkEnd w:id="163"/>
      <w:r w:rsidRPr="0094362E">
        <w:t xml:space="preserv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LEGOUY François et BOULANGER Sylvaine, (dir.), 2015, </w:t>
      </w:r>
      <w:r w:rsidRPr="0094362E">
        <w:rPr>
          <w:rFonts w:ascii="Georgia" w:hAnsi="Georgia"/>
          <w:i/>
          <w:sz w:val="22"/>
          <w:szCs w:val="22"/>
        </w:rPr>
        <w:t>Atlas de la vigne et du vin _ un nouveau défi de la mondialisation</w:t>
      </w:r>
      <w:r w:rsidRPr="0094362E">
        <w:rPr>
          <w:rFonts w:ascii="Georgia" w:hAnsi="Georgia"/>
          <w:sz w:val="22"/>
          <w:szCs w:val="22"/>
        </w:rPr>
        <w:t>, Paris, Armand Colin</w:t>
      </w:r>
      <w:r w:rsidRPr="0094362E">
        <w:rPr>
          <w:rFonts w:ascii="Georgia" w:hAnsi="Georgia"/>
          <w:i/>
          <w:sz w:val="22"/>
          <w:szCs w:val="22"/>
        </w:rPr>
        <w:t xml:space="preserve">, </w:t>
      </w:r>
      <w:r w:rsidRPr="0094362E">
        <w:rPr>
          <w:rFonts w:ascii="Georgia" w:hAnsi="Georgia"/>
          <w:sz w:val="22"/>
          <w:szCs w:val="22"/>
        </w:rPr>
        <w:t>176 p.</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Dans cet atlas, j’ai personnellement réalisé 21 fiches, soit 48 pages et co-rédigé l’introduction et la conclusion, soit 2</w:t>
      </w:r>
      <w:r w:rsidR="00B669BB" w:rsidRPr="0094362E">
        <w:rPr>
          <w:rFonts w:ascii="Georgia" w:hAnsi="Georgia"/>
          <w:sz w:val="22"/>
          <w:szCs w:val="22"/>
        </w:rPr>
        <w:t xml:space="preserve"> pages supplémentaires,</w:t>
      </w:r>
      <w:r w:rsidRPr="0094362E">
        <w:rPr>
          <w:rFonts w:ascii="Georgia" w:hAnsi="Georgia"/>
          <w:sz w:val="22"/>
          <w:szCs w:val="22"/>
        </w:rPr>
        <w:t xml:space="preserve"> 79 cartes sur les 142 de </w:t>
      </w:r>
      <w:r w:rsidR="00CC0E7A">
        <w:rPr>
          <w:rFonts w:ascii="Georgia" w:hAnsi="Georgia"/>
          <w:sz w:val="22"/>
          <w:szCs w:val="22"/>
        </w:rPr>
        <w:t>l’atlas et écrit 14 légendes de photographies sur la trentaine qui illustrent l’ouvrage.</w:t>
      </w:r>
    </w:p>
    <w:p w:rsidR="008C65C9" w:rsidRPr="0094362E" w:rsidRDefault="001321F3" w:rsidP="00531274">
      <w:pPr>
        <w:pStyle w:val="HDRTitre2"/>
        <w:spacing w:before="0"/>
      </w:pPr>
      <w:bookmarkStart w:id="164" w:name="_Toc428444944"/>
      <w:bookmarkStart w:id="165" w:name="_Toc462482552"/>
      <w:r w:rsidRPr="0094362E">
        <w:t>7</w:t>
      </w:r>
      <w:r w:rsidR="008C65C9" w:rsidRPr="0094362E">
        <w:t>.6 : OV : Ouvrages de vulgarisation (ou chapitres de ces ouvrages)</w:t>
      </w:r>
      <w:bookmarkEnd w:id="164"/>
      <w:bookmarkEnd w:id="165"/>
    </w:p>
    <w:p w:rsidR="008C65C9" w:rsidRPr="0094362E" w:rsidRDefault="008C65C9" w:rsidP="00531274">
      <w:pPr>
        <w:pStyle w:val="HDRTitre4"/>
      </w:pPr>
      <w:bookmarkStart w:id="166" w:name="_Toc428444945"/>
      <w:bookmarkStart w:id="167" w:name="_Toc462482553"/>
      <w:r w:rsidRPr="0094362E">
        <w:t>1995 :</w:t>
      </w:r>
      <w:bookmarkEnd w:id="166"/>
      <w:bookmarkEnd w:id="167"/>
      <w:r w:rsidRPr="0094362E">
        <w:t xml:space="preserv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Elaboration de deux séries de 24 diapositives chez l’éditeur Diapofilm :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 </w:t>
      </w:r>
      <w:r w:rsidRPr="0094362E">
        <w:rPr>
          <w:rFonts w:ascii="Georgia" w:hAnsi="Georgia"/>
          <w:i/>
          <w:sz w:val="22"/>
          <w:szCs w:val="22"/>
        </w:rPr>
        <w:t>L’homme et les milieux méditerranéens</w:t>
      </w:r>
      <w:r w:rsidRPr="0094362E">
        <w:rPr>
          <w:rFonts w:ascii="Georgia" w:hAnsi="Georgia"/>
          <w:sz w:val="22"/>
          <w:szCs w:val="22"/>
        </w:rPr>
        <w:t>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 </w:t>
      </w:r>
      <w:r w:rsidRPr="0094362E">
        <w:rPr>
          <w:rFonts w:ascii="Georgia" w:hAnsi="Georgia"/>
          <w:i/>
          <w:sz w:val="22"/>
          <w:szCs w:val="22"/>
        </w:rPr>
        <w:t>Petite encyclopédie visuelle des reliefs</w:t>
      </w:r>
      <w:r w:rsidRPr="0094362E">
        <w:rPr>
          <w:rFonts w:ascii="Georgia" w:hAnsi="Georgia"/>
          <w:sz w:val="22"/>
          <w:szCs w:val="22"/>
        </w:rPr>
        <w:t> »</w:t>
      </w:r>
    </w:p>
    <w:p w:rsidR="008C65C9" w:rsidRPr="0094362E" w:rsidRDefault="008C65C9" w:rsidP="00531274">
      <w:pPr>
        <w:pStyle w:val="HDRTitre4"/>
      </w:pPr>
      <w:bookmarkStart w:id="168" w:name="_Toc462482554"/>
      <w:r w:rsidRPr="0094362E">
        <w:t>1996 :</w:t>
      </w:r>
      <w:bookmarkEnd w:id="168"/>
      <w:r w:rsidRPr="0094362E">
        <w:t xml:space="preserv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Elaboration de deux séries de 24 diapositives chez Diapofilm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 </w:t>
      </w:r>
      <w:r w:rsidRPr="0094362E">
        <w:rPr>
          <w:rFonts w:ascii="Georgia" w:hAnsi="Georgia"/>
          <w:i/>
          <w:sz w:val="22"/>
          <w:szCs w:val="22"/>
        </w:rPr>
        <w:t>L’homme et les milieux tempérés</w:t>
      </w:r>
      <w:r w:rsidRPr="0094362E">
        <w:rPr>
          <w:rFonts w:ascii="Georgia" w:hAnsi="Georgia"/>
          <w:sz w:val="22"/>
          <w:szCs w:val="22"/>
        </w:rPr>
        <w:t>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 </w:t>
      </w:r>
      <w:r w:rsidRPr="0094362E">
        <w:rPr>
          <w:rFonts w:ascii="Georgia" w:hAnsi="Georgia"/>
          <w:i/>
          <w:sz w:val="22"/>
          <w:szCs w:val="22"/>
        </w:rPr>
        <w:t>L’homme et les milieux littoraux</w:t>
      </w:r>
      <w:r w:rsidRPr="0094362E">
        <w:rPr>
          <w:rFonts w:ascii="Georgia" w:hAnsi="Georgia"/>
          <w:sz w:val="22"/>
          <w:szCs w:val="22"/>
        </w:rPr>
        <w:t>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b/>
          <w:sz w:val="22"/>
          <w:szCs w:val="22"/>
        </w:rPr>
        <w:t>- Participation à la rédaction d'un lexique</w:t>
      </w:r>
      <w:r w:rsidRPr="0094362E">
        <w:rPr>
          <w:rFonts w:ascii="Georgia" w:hAnsi="Georgia"/>
          <w:sz w:val="22"/>
          <w:szCs w:val="22"/>
        </w:rPr>
        <w:t xml:space="preserve"> de 50 mots en géographie pour le dictionnaire AXIS de Hachette (Hachette Encyclopédie Multimédia).</w:t>
      </w:r>
    </w:p>
    <w:p w:rsidR="008C65C9" w:rsidRPr="0094362E" w:rsidRDefault="008C65C9" w:rsidP="00531274">
      <w:pPr>
        <w:pStyle w:val="HDRTitre4"/>
      </w:pPr>
      <w:bookmarkStart w:id="169" w:name="_Toc428444946"/>
      <w:bookmarkStart w:id="170" w:name="_Toc462482555"/>
      <w:r w:rsidRPr="0094362E">
        <w:t>2000 :</w:t>
      </w:r>
      <w:bookmarkEnd w:id="169"/>
      <w:bookmarkEnd w:id="170"/>
      <w:r w:rsidRPr="0094362E">
        <w:t xml:space="preserv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Elaboration d'une série de 8 transparents et de 6 diapositives chez l’éditeur Diapofilm : « </w:t>
      </w:r>
      <w:r w:rsidRPr="0094362E">
        <w:rPr>
          <w:rFonts w:ascii="Georgia" w:hAnsi="Georgia"/>
          <w:i/>
          <w:sz w:val="22"/>
          <w:szCs w:val="22"/>
        </w:rPr>
        <w:t>Vézelay, architecture et paysage, patrimoine mondial de l'humanité</w:t>
      </w:r>
      <w:r w:rsidRPr="0094362E">
        <w:rPr>
          <w:rFonts w:ascii="Georgia" w:hAnsi="Georgia"/>
          <w:sz w:val="22"/>
          <w:szCs w:val="22"/>
        </w:rPr>
        <w:t> ».</w:t>
      </w:r>
    </w:p>
    <w:p w:rsidR="008C65C9" w:rsidRPr="0094362E" w:rsidRDefault="008C65C9" w:rsidP="00531274">
      <w:pPr>
        <w:spacing w:line="360" w:lineRule="auto"/>
        <w:contextualSpacing/>
        <w:jc w:val="both"/>
        <w:rPr>
          <w:rFonts w:ascii="Georgia" w:hAnsi="Georgia"/>
          <w:sz w:val="22"/>
          <w:szCs w:val="22"/>
        </w:rPr>
      </w:pPr>
    </w:p>
    <w:p w:rsidR="008C65C9" w:rsidRPr="0094362E" w:rsidRDefault="001321F3" w:rsidP="00531274">
      <w:pPr>
        <w:pStyle w:val="HDRTitre2"/>
        <w:spacing w:before="0"/>
      </w:pPr>
      <w:bookmarkStart w:id="171" w:name="_Toc428444947"/>
      <w:bookmarkStart w:id="172" w:name="_Toc462482556"/>
      <w:r w:rsidRPr="0094362E">
        <w:t>7</w:t>
      </w:r>
      <w:r w:rsidR="0076360D">
        <w:t>.7 :</w:t>
      </w:r>
      <w:r w:rsidR="008C65C9" w:rsidRPr="0094362E">
        <w:t xml:space="preserve"> OS : Ouvrages scientifiques (ou chapitres de ces ouvrages)</w:t>
      </w:r>
      <w:bookmarkEnd w:id="171"/>
      <w:bookmarkEnd w:id="172"/>
    </w:p>
    <w:p w:rsidR="00CC5A2D" w:rsidRDefault="00CC5A2D" w:rsidP="00531274">
      <w:pPr>
        <w:pStyle w:val="HDRTitre4"/>
      </w:pPr>
      <w:bookmarkStart w:id="173" w:name="_Toc428444948"/>
      <w:bookmarkStart w:id="174" w:name="_Toc462482557"/>
      <w:r>
        <w:t>2016 :</w:t>
      </w:r>
      <w:bookmarkEnd w:id="174"/>
      <w:r>
        <w:t xml:space="preserve"> </w:t>
      </w:r>
    </w:p>
    <w:p w:rsidR="00CC5A2D" w:rsidRPr="00CC5A2D" w:rsidRDefault="00CC5A2D" w:rsidP="00531274">
      <w:pPr>
        <w:pStyle w:val="HDRTitre4"/>
        <w:rPr>
          <w:b w:val="0"/>
        </w:rPr>
      </w:pPr>
      <w:bookmarkStart w:id="175" w:name="_Toc462482558"/>
      <w:r w:rsidRPr="00CC5A2D">
        <w:rPr>
          <w:b w:val="0"/>
        </w:rPr>
        <w:t>« </w:t>
      </w:r>
      <w:r w:rsidRPr="00CC5A2D">
        <w:rPr>
          <w:b w:val="0"/>
          <w:sz w:val="22"/>
        </w:rPr>
        <w:t xml:space="preserve">Vin et mondialisation », </w:t>
      </w:r>
      <w:r w:rsidRPr="00CC5A2D">
        <w:rPr>
          <w:b w:val="0"/>
          <w:i/>
          <w:sz w:val="22"/>
        </w:rPr>
        <w:t>Images économiques du monde</w:t>
      </w:r>
      <w:r w:rsidRPr="00CC5A2D">
        <w:rPr>
          <w:b w:val="0"/>
          <w:sz w:val="22"/>
        </w:rPr>
        <w:t>, Paris, Armand Colin, 201</w:t>
      </w:r>
      <w:r w:rsidR="00A64A88">
        <w:rPr>
          <w:b w:val="0"/>
          <w:sz w:val="22"/>
        </w:rPr>
        <w:t>6</w:t>
      </w:r>
      <w:bookmarkEnd w:id="175"/>
    </w:p>
    <w:p w:rsidR="008C65C9" w:rsidRPr="0094362E" w:rsidRDefault="008C65C9" w:rsidP="00531274">
      <w:pPr>
        <w:pStyle w:val="HDRTitre4"/>
      </w:pPr>
      <w:bookmarkStart w:id="176" w:name="_Toc462482559"/>
      <w:r w:rsidRPr="0094362E">
        <w:t>2010 :</w:t>
      </w:r>
      <w:bookmarkEnd w:id="173"/>
      <w:bookmarkEnd w:id="176"/>
      <w:r w:rsidRPr="0094362E">
        <w:t xml:space="preserv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lastRenderedPageBreak/>
        <w:t xml:space="preserve">« Vin et mondialisation », </w:t>
      </w:r>
      <w:r w:rsidRPr="0094362E">
        <w:rPr>
          <w:rFonts w:ascii="Georgia" w:hAnsi="Georgia"/>
          <w:i/>
          <w:sz w:val="22"/>
          <w:szCs w:val="22"/>
        </w:rPr>
        <w:t>Images économiques du monde</w:t>
      </w:r>
      <w:r w:rsidRPr="0094362E">
        <w:rPr>
          <w:rFonts w:ascii="Georgia" w:hAnsi="Georgia"/>
          <w:sz w:val="22"/>
          <w:szCs w:val="22"/>
        </w:rPr>
        <w:t>, Paris, Armand Colin, 2010, p.51-55.</w:t>
      </w:r>
    </w:p>
    <w:p w:rsidR="008C65C9" w:rsidRPr="0094362E" w:rsidRDefault="008C65C9" w:rsidP="00531274">
      <w:pPr>
        <w:pStyle w:val="HDRTitre4"/>
      </w:pPr>
      <w:bookmarkStart w:id="177" w:name="_Toc428444949"/>
      <w:bookmarkStart w:id="178" w:name="_Toc462482560"/>
      <w:r w:rsidRPr="0094362E">
        <w:t>2013 :</w:t>
      </w:r>
      <w:bookmarkEnd w:id="177"/>
      <w:bookmarkEnd w:id="178"/>
      <w:r w:rsidRPr="0094362E">
        <w:t xml:space="preserve"> </w:t>
      </w:r>
    </w:p>
    <w:p w:rsidR="008C65C9" w:rsidRPr="0094362E" w:rsidRDefault="008C65C9" w:rsidP="00531274">
      <w:pPr>
        <w:spacing w:line="360" w:lineRule="auto"/>
        <w:contextualSpacing/>
        <w:jc w:val="both"/>
        <w:rPr>
          <w:rFonts w:ascii="Georgia" w:hAnsi="Georgia"/>
          <w:sz w:val="22"/>
          <w:szCs w:val="22"/>
        </w:rPr>
      </w:pPr>
      <w:r w:rsidRPr="0094362E">
        <w:rPr>
          <w:rFonts w:ascii="Georgia" w:hAnsi="Georgia"/>
          <w:sz w:val="22"/>
          <w:szCs w:val="22"/>
        </w:rPr>
        <w:t xml:space="preserve">« Vin et mondialisation », </w:t>
      </w:r>
      <w:r w:rsidRPr="0094362E">
        <w:rPr>
          <w:rFonts w:ascii="Georgia" w:hAnsi="Georgia"/>
          <w:i/>
          <w:sz w:val="22"/>
          <w:szCs w:val="22"/>
        </w:rPr>
        <w:t>Images économiques du monde</w:t>
      </w:r>
      <w:r w:rsidRPr="0094362E">
        <w:rPr>
          <w:rFonts w:ascii="Georgia" w:hAnsi="Georgia"/>
          <w:sz w:val="22"/>
          <w:szCs w:val="22"/>
        </w:rPr>
        <w:t>, Paris, Armand Colin, 2013, p. 118-121.</w:t>
      </w:r>
    </w:p>
    <w:p w:rsidR="008C65C9" w:rsidRPr="0094362E" w:rsidRDefault="001321F3" w:rsidP="00531274">
      <w:pPr>
        <w:pStyle w:val="HDRTitre2"/>
        <w:spacing w:before="0"/>
      </w:pPr>
      <w:bookmarkStart w:id="179" w:name="_Toc428444950"/>
      <w:bookmarkStart w:id="180" w:name="_Toc462482561"/>
      <w:r w:rsidRPr="0094362E">
        <w:t>7</w:t>
      </w:r>
      <w:r w:rsidR="008C65C9" w:rsidRPr="0094362E">
        <w:t xml:space="preserve">.8 : Projets de publication </w:t>
      </w:r>
      <w:r w:rsidR="00826071">
        <w:t>à venir</w:t>
      </w:r>
      <w:r w:rsidR="008C65C9" w:rsidRPr="0094362E">
        <w:t> :</w:t>
      </w:r>
      <w:bookmarkEnd w:id="179"/>
      <w:bookmarkEnd w:id="180"/>
    </w:p>
    <w:p w:rsidR="008C65C9" w:rsidRPr="0094362E" w:rsidRDefault="008C65C9" w:rsidP="00531274">
      <w:pPr>
        <w:spacing w:line="360" w:lineRule="auto"/>
        <w:contextualSpacing/>
        <w:jc w:val="both"/>
        <w:rPr>
          <w:rFonts w:ascii="Georgia" w:hAnsi="Georgia"/>
          <w:sz w:val="22"/>
          <w:szCs w:val="22"/>
        </w:rPr>
      </w:pPr>
    </w:p>
    <w:p w:rsidR="008C65C9" w:rsidRPr="0094362E" w:rsidRDefault="008C65C9" w:rsidP="00531274">
      <w:pPr>
        <w:pStyle w:val="HDR-titre3"/>
        <w:spacing w:before="0"/>
      </w:pPr>
      <w:bookmarkStart w:id="181" w:name="_Toc428444951"/>
      <w:bookmarkStart w:id="182" w:name="_Toc462482562"/>
      <w:r w:rsidRPr="0094362E">
        <w:t>ACL : Publications dans des revues nationales avec comité de lecture</w:t>
      </w:r>
      <w:bookmarkEnd w:id="181"/>
      <w:bookmarkEnd w:id="182"/>
    </w:p>
    <w:p w:rsidR="008C65C9" w:rsidRPr="0094362E" w:rsidRDefault="008C65C9" w:rsidP="00531274">
      <w:pPr>
        <w:spacing w:line="360" w:lineRule="auto"/>
        <w:contextualSpacing/>
        <w:jc w:val="both"/>
        <w:rPr>
          <w:rStyle w:val="lev"/>
          <w:rFonts w:ascii="Georgia" w:hAnsi="Georgia"/>
          <w:b w:val="0"/>
          <w:sz w:val="22"/>
          <w:szCs w:val="22"/>
        </w:rPr>
      </w:pPr>
      <w:r w:rsidRPr="0094362E">
        <w:rPr>
          <w:rFonts w:ascii="Georgia" w:hAnsi="Georgia"/>
          <w:sz w:val="22"/>
          <w:szCs w:val="22"/>
        </w:rPr>
        <w:t>- « </w:t>
      </w:r>
      <w:r w:rsidRPr="0094362E">
        <w:rPr>
          <w:rStyle w:val="lev"/>
          <w:rFonts w:ascii="Georgia" w:hAnsi="Georgia"/>
          <w:b w:val="0"/>
          <w:sz w:val="22"/>
          <w:szCs w:val="22"/>
        </w:rPr>
        <w:t xml:space="preserve">La mondialisation du vin et ses exportations : indicateur économique d'un produit de qualité ? », </w:t>
      </w:r>
      <w:r w:rsidRPr="0094362E">
        <w:rPr>
          <w:rStyle w:val="lev"/>
          <w:rFonts w:ascii="Georgia" w:hAnsi="Georgia"/>
          <w:b w:val="0"/>
          <w:i/>
          <w:sz w:val="22"/>
          <w:szCs w:val="22"/>
        </w:rPr>
        <w:t>Annales de Géographie</w:t>
      </w:r>
      <w:r w:rsidR="00826071">
        <w:rPr>
          <w:rStyle w:val="lev"/>
          <w:rFonts w:ascii="Georgia" w:hAnsi="Georgia"/>
          <w:b w:val="0"/>
          <w:i/>
          <w:sz w:val="22"/>
          <w:szCs w:val="22"/>
        </w:rPr>
        <w:t>.</w:t>
      </w:r>
    </w:p>
    <w:p w:rsidR="008C65C9" w:rsidRPr="0094362E" w:rsidRDefault="008C65C9" w:rsidP="00531274">
      <w:pPr>
        <w:spacing w:line="360" w:lineRule="auto"/>
        <w:contextualSpacing/>
        <w:jc w:val="both"/>
        <w:rPr>
          <w:rFonts w:ascii="Georgia" w:hAnsi="Georgia"/>
          <w:bCs/>
          <w:sz w:val="22"/>
          <w:szCs w:val="22"/>
        </w:rPr>
      </w:pPr>
      <w:r w:rsidRPr="0094362E">
        <w:rPr>
          <w:rFonts w:ascii="Georgia" w:hAnsi="Georgia"/>
          <w:bCs/>
          <w:sz w:val="22"/>
          <w:szCs w:val="22"/>
        </w:rPr>
        <w:t>-</w:t>
      </w:r>
      <w:r w:rsidRPr="0094362E">
        <w:rPr>
          <w:rFonts w:ascii="Georgia" w:hAnsi="Georgia"/>
          <w:sz w:val="22"/>
          <w:szCs w:val="22"/>
        </w:rPr>
        <w:t xml:space="preserve"> « Les OTEX et les territoires de l’eau et du vin », </w:t>
      </w:r>
      <w:r w:rsidRPr="0094362E">
        <w:rPr>
          <w:rFonts w:ascii="Georgia" w:hAnsi="Georgia"/>
          <w:i/>
          <w:sz w:val="22"/>
          <w:szCs w:val="22"/>
        </w:rPr>
        <w:t>BAGF</w:t>
      </w:r>
      <w:r w:rsidR="00826071">
        <w:rPr>
          <w:rFonts w:ascii="Georgia" w:hAnsi="Georgia"/>
          <w:i/>
          <w:sz w:val="22"/>
          <w:szCs w:val="22"/>
        </w:rPr>
        <w:t>.</w:t>
      </w:r>
    </w:p>
    <w:p w:rsidR="005113DF" w:rsidRDefault="005113DF" w:rsidP="00531274">
      <w:pPr>
        <w:spacing w:line="360" w:lineRule="auto"/>
        <w:rPr>
          <w:rFonts w:ascii="Georgia" w:hAnsi="Georgia"/>
          <w:i/>
          <w:sz w:val="22"/>
          <w:szCs w:val="22"/>
        </w:rPr>
      </w:pPr>
      <w:r w:rsidRPr="0094362E">
        <w:rPr>
          <w:rFonts w:ascii="Georgia" w:hAnsi="Georgia"/>
          <w:bCs/>
          <w:sz w:val="22"/>
          <w:szCs w:val="22"/>
        </w:rPr>
        <w:t xml:space="preserve">- </w:t>
      </w:r>
      <w:r w:rsidRPr="0094362E">
        <w:rPr>
          <w:rFonts w:ascii="Georgia" w:hAnsi="Georgia"/>
          <w:sz w:val="22"/>
          <w:szCs w:val="22"/>
        </w:rPr>
        <w:t xml:space="preserve">« Les fondements symboliques et spirituels de la vigne et du vin dans la tradition judéo-chrétienne », </w:t>
      </w:r>
      <w:r w:rsidRPr="0094362E">
        <w:rPr>
          <w:rFonts w:ascii="Georgia" w:hAnsi="Georgia"/>
          <w:i/>
          <w:sz w:val="22"/>
          <w:szCs w:val="22"/>
        </w:rPr>
        <w:t>Géographie et cultures</w:t>
      </w:r>
      <w:r w:rsidR="00826071">
        <w:rPr>
          <w:rFonts w:ascii="Georgia" w:hAnsi="Georgia"/>
          <w:i/>
          <w:sz w:val="22"/>
          <w:szCs w:val="22"/>
        </w:rPr>
        <w:t>.</w:t>
      </w:r>
    </w:p>
    <w:p w:rsidR="00826071" w:rsidRDefault="007E0790" w:rsidP="00531274">
      <w:pPr>
        <w:spacing w:line="360" w:lineRule="auto"/>
        <w:rPr>
          <w:rFonts w:ascii="Georgia" w:hAnsi="Georgia"/>
          <w:sz w:val="22"/>
          <w:szCs w:val="22"/>
        </w:rPr>
      </w:pPr>
      <w:r>
        <w:rPr>
          <w:rFonts w:ascii="Georgia" w:hAnsi="Georgia"/>
          <w:sz w:val="22"/>
          <w:szCs w:val="22"/>
        </w:rPr>
        <w:t>(Aucun de ces articles n’a été finalisé et soumis à une revue. Ils sont à l’état de projet.)</w:t>
      </w:r>
    </w:p>
    <w:p w:rsidR="00104545" w:rsidRPr="00826071" w:rsidRDefault="00104545" w:rsidP="00531274">
      <w:pPr>
        <w:spacing w:line="360" w:lineRule="auto"/>
        <w:rPr>
          <w:rFonts w:ascii="Georgia" w:hAnsi="Georgia"/>
          <w:sz w:val="22"/>
          <w:szCs w:val="22"/>
        </w:rPr>
      </w:pPr>
    </w:p>
    <w:p w:rsidR="00E91FEB" w:rsidRPr="00B72513" w:rsidRDefault="001321F3" w:rsidP="00531274">
      <w:pPr>
        <w:pStyle w:val="HDRTitre10"/>
        <w:spacing w:before="0"/>
        <w:rPr>
          <w:sz w:val="22"/>
        </w:rPr>
      </w:pPr>
      <w:bookmarkStart w:id="183" w:name="_Toc428444952"/>
      <w:bookmarkStart w:id="184" w:name="_Toc462482563"/>
      <w:r w:rsidRPr="00B72513">
        <w:rPr>
          <w:sz w:val="22"/>
        </w:rPr>
        <w:t>8</w:t>
      </w:r>
      <w:r w:rsidR="00E91FEB" w:rsidRPr="00B72513">
        <w:rPr>
          <w:sz w:val="22"/>
        </w:rPr>
        <w:t>. BILAN SYNTHÉTIQUE</w:t>
      </w:r>
      <w:r w:rsidR="00E93599" w:rsidRPr="00B72513">
        <w:rPr>
          <w:sz w:val="22"/>
        </w:rPr>
        <w:t xml:space="preserve"> DE LA RECHERCHE</w:t>
      </w:r>
      <w:bookmarkEnd w:id="183"/>
      <w:bookmarkEnd w:id="184"/>
    </w:p>
    <w:p w:rsidR="00E91FEB" w:rsidRPr="0094362E" w:rsidRDefault="00E91FEB" w:rsidP="00531274">
      <w:pPr>
        <w:spacing w:line="360" w:lineRule="auto"/>
        <w:contextualSpacing/>
        <w:jc w:val="both"/>
        <w:rPr>
          <w:rFonts w:ascii="Georgia" w:hAnsi="Georgia"/>
          <w:sz w:val="22"/>
          <w:szCs w:val="22"/>
        </w:rPr>
      </w:pPr>
    </w:p>
    <w:p w:rsidR="00E91FEB" w:rsidRPr="00F83C43" w:rsidRDefault="001321F3" w:rsidP="00531274">
      <w:pPr>
        <w:pStyle w:val="HDRTitre2"/>
        <w:spacing w:before="0"/>
      </w:pPr>
      <w:bookmarkStart w:id="185" w:name="_Toc428444953"/>
      <w:bookmarkStart w:id="186" w:name="_Toc462482564"/>
      <w:r w:rsidRPr="00F83C43">
        <w:t>8</w:t>
      </w:r>
      <w:r w:rsidR="00E91FEB" w:rsidRPr="00F83C43">
        <w:t>.1 Les mots-clés de la recherche</w:t>
      </w:r>
      <w:bookmarkEnd w:id="185"/>
      <w:bookmarkEnd w:id="186"/>
    </w:p>
    <w:p w:rsidR="001321F3"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T</w:t>
      </w:r>
      <w:r w:rsidR="00E91FEB" w:rsidRPr="00F83C43">
        <w:rPr>
          <w:rFonts w:ascii="Georgia" w:hAnsi="Georgia"/>
          <w:sz w:val="22"/>
          <w:szCs w:val="22"/>
        </w:rPr>
        <w:t>erritoires vitivinicoles,</w:t>
      </w:r>
      <w:r w:rsidRPr="00F83C43">
        <w:rPr>
          <w:rFonts w:ascii="Georgia" w:hAnsi="Georgia"/>
          <w:sz w:val="22"/>
          <w:szCs w:val="22"/>
        </w:rPr>
        <w:t xml:space="preserve"> </w:t>
      </w:r>
      <w:r w:rsidR="00E91FEB" w:rsidRPr="00F83C43">
        <w:rPr>
          <w:rFonts w:ascii="Georgia" w:hAnsi="Georgia"/>
          <w:sz w:val="22"/>
          <w:szCs w:val="22"/>
        </w:rPr>
        <w:t xml:space="preserve">paysages et espaces viticoles, </w:t>
      </w:r>
    </w:p>
    <w:p w:rsidR="001321F3"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00E91FEB" w:rsidRPr="00F83C43">
        <w:rPr>
          <w:rFonts w:ascii="Georgia" w:hAnsi="Georgia"/>
          <w:sz w:val="22"/>
          <w:szCs w:val="22"/>
        </w:rPr>
        <w:t xml:space="preserve">mises en scènes paysagères, modèles paysagers vitivinicoles, </w:t>
      </w:r>
    </w:p>
    <w:p w:rsidR="001321F3"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00E91FEB" w:rsidRPr="00F83C43">
        <w:rPr>
          <w:rFonts w:ascii="Georgia" w:hAnsi="Georgia"/>
          <w:sz w:val="22"/>
          <w:szCs w:val="22"/>
        </w:rPr>
        <w:t xml:space="preserve">patrimonialisation et territorialisation, </w:t>
      </w:r>
      <w:r w:rsidRPr="00F83C43">
        <w:rPr>
          <w:rFonts w:ascii="Georgia" w:hAnsi="Georgia"/>
          <w:sz w:val="22"/>
          <w:szCs w:val="22"/>
        </w:rPr>
        <w:t>développement local,</w:t>
      </w:r>
    </w:p>
    <w:p w:rsidR="001321F3"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00E91FEB" w:rsidRPr="00F83C43">
        <w:rPr>
          <w:rFonts w:ascii="Georgia" w:hAnsi="Georgia"/>
          <w:sz w:val="22"/>
          <w:szCs w:val="22"/>
        </w:rPr>
        <w:t xml:space="preserve">géohistoire et géographie culturelle, </w:t>
      </w:r>
    </w:p>
    <w:p w:rsidR="001321F3"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00E91FEB" w:rsidRPr="00F83C43">
        <w:rPr>
          <w:rFonts w:ascii="Georgia" w:hAnsi="Georgia"/>
          <w:sz w:val="22"/>
          <w:szCs w:val="22"/>
        </w:rPr>
        <w:t xml:space="preserve">économie vitivinicole, mondialisation du vin, filière, </w:t>
      </w:r>
    </w:p>
    <w:p w:rsidR="001321F3"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00E91FEB" w:rsidRPr="00F83C43">
        <w:rPr>
          <w:rFonts w:ascii="Georgia" w:hAnsi="Georgia"/>
          <w:sz w:val="22"/>
          <w:szCs w:val="22"/>
        </w:rPr>
        <w:t xml:space="preserve">renaissance de vignobles, acteurs, négociants, coopérateurs, vignerons, courtiers, </w:t>
      </w:r>
    </w:p>
    <w:p w:rsidR="001321F3"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00E91FEB" w:rsidRPr="00F83C43">
        <w:rPr>
          <w:rFonts w:ascii="Georgia" w:hAnsi="Georgia"/>
          <w:sz w:val="22"/>
          <w:szCs w:val="22"/>
        </w:rPr>
        <w:t>analyses multiscalaires et mu</w:t>
      </w:r>
      <w:r w:rsidRPr="00F83C43">
        <w:rPr>
          <w:rFonts w:ascii="Georgia" w:hAnsi="Georgia"/>
          <w:sz w:val="22"/>
          <w:szCs w:val="22"/>
        </w:rPr>
        <w:t>ltivariées, analyse spatiale</w:t>
      </w:r>
      <w:r w:rsidR="00804506" w:rsidRPr="00F83C43">
        <w:rPr>
          <w:rFonts w:ascii="Georgia" w:hAnsi="Georgia"/>
          <w:sz w:val="22"/>
          <w:szCs w:val="22"/>
        </w:rPr>
        <w:t>, diagnostic territorial,</w:t>
      </w:r>
    </w:p>
    <w:p w:rsidR="00E91FEB" w:rsidRPr="00F83C43" w:rsidRDefault="001321F3" w:rsidP="00531274">
      <w:pPr>
        <w:spacing w:line="360" w:lineRule="auto"/>
        <w:contextualSpacing/>
        <w:jc w:val="both"/>
        <w:rPr>
          <w:rFonts w:ascii="Georgia" w:hAnsi="Georgia"/>
          <w:sz w:val="22"/>
          <w:szCs w:val="22"/>
        </w:rPr>
      </w:pPr>
      <w:r w:rsidRPr="00F83C43">
        <w:rPr>
          <w:rFonts w:ascii="Georgia" w:hAnsi="Georgia"/>
          <w:sz w:val="22"/>
          <w:szCs w:val="22"/>
        </w:rPr>
        <w:t xml:space="preserve">- </w:t>
      </w:r>
      <w:r w:rsidR="00E91FEB" w:rsidRPr="00F83C43">
        <w:rPr>
          <w:rFonts w:ascii="Georgia" w:hAnsi="Georgia"/>
          <w:sz w:val="22"/>
          <w:szCs w:val="22"/>
        </w:rPr>
        <w:t>représentations cartographiques et photographiques...</w:t>
      </w:r>
    </w:p>
    <w:p w:rsidR="00E91FEB" w:rsidRPr="00F83C43" w:rsidRDefault="00E91FEB" w:rsidP="00531274">
      <w:pPr>
        <w:spacing w:line="360" w:lineRule="auto"/>
        <w:contextualSpacing/>
        <w:jc w:val="both"/>
        <w:rPr>
          <w:rFonts w:ascii="Georgia" w:hAnsi="Georgia"/>
          <w:sz w:val="22"/>
          <w:szCs w:val="22"/>
        </w:rPr>
      </w:pPr>
    </w:p>
    <w:p w:rsidR="00E91FEB" w:rsidRPr="00F83C43" w:rsidRDefault="001321F3" w:rsidP="00531274">
      <w:pPr>
        <w:pStyle w:val="HDRTitre2"/>
        <w:spacing w:before="0"/>
      </w:pPr>
      <w:bookmarkStart w:id="187" w:name="_Toc428444954"/>
      <w:bookmarkStart w:id="188" w:name="_Toc462482565"/>
      <w:r w:rsidRPr="00F83C43">
        <w:t>8</w:t>
      </w:r>
      <w:r w:rsidR="00E91FEB" w:rsidRPr="00F83C43">
        <w:t>.2 Les thèmes de la recherche</w:t>
      </w:r>
      <w:bookmarkEnd w:id="187"/>
      <w:r w:rsidR="003527E0">
        <w:t>.</w:t>
      </w:r>
      <w:bookmarkEnd w:id="188"/>
    </w:p>
    <w:p w:rsidR="007E0790" w:rsidRDefault="00BC5A91" w:rsidP="00531274">
      <w:pPr>
        <w:spacing w:line="360" w:lineRule="auto"/>
        <w:contextualSpacing/>
        <w:jc w:val="both"/>
        <w:rPr>
          <w:rFonts w:ascii="Georgia" w:hAnsi="Georgia"/>
          <w:sz w:val="22"/>
          <w:szCs w:val="22"/>
        </w:rPr>
      </w:pPr>
      <w:r w:rsidRPr="00F83C43">
        <w:rPr>
          <w:rFonts w:ascii="Georgia" w:hAnsi="Georgia"/>
          <w:sz w:val="22"/>
          <w:szCs w:val="22"/>
        </w:rPr>
        <w:t>De 1997 à 2015</w:t>
      </w:r>
      <w:r w:rsidR="00E91FEB" w:rsidRPr="00F83C43">
        <w:rPr>
          <w:rFonts w:ascii="Georgia" w:hAnsi="Georgia"/>
          <w:sz w:val="22"/>
          <w:szCs w:val="22"/>
        </w:rPr>
        <w:t xml:space="preserve">, ma recherche scientifique a porté sur 4 thèmes majeurs abordés dans ma thèse de Géographie soutenue en 2002, dans des communications lors de colloques et </w:t>
      </w:r>
      <w:r w:rsidR="003527E0">
        <w:rPr>
          <w:rFonts w:ascii="Georgia" w:hAnsi="Georgia"/>
          <w:sz w:val="22"/>
          <w:szCs w:val="22"/>
        </w:rPr>
        <w:t xml:space="preserve">dans les </w:t>
      </w:r>
      <w:r w:rsidR="007E0790">
        <w:rPr>
          <w:rFonts w:ascii="Georgia" w:hAnsi="Georgia"/>
          <w:sz w:val="22"/>
          <w:szCs w:val="22"/>
        </w:rPr>
        <w:t>articles</w:t>
      </w:r>
      <w:r w:rsidR="003527E0">
        <w:rPr>
          <w:rFonts w:ascii="Georgia" w:hAnsi="Georgia"/>
          <w:sz w:val="22"/>
          <w:szCs w:val="22"/>
        </w:rPr>
        <w:t xml:space="preserve"> publiés</w:t>
      </w:r>
      <w:r w:rsidR="007E0790">
        <w:rPr>
          <w:rFonts w:ascii="Georgia" w:hAnsi="Georgia"/>
          <w:sz w:val="22"/>
          <w:szCs w:val="22"/>
        </w:rPr>
        <w:t> :</w:t>
      </w:r>
    </w:p>
    <w:p w:rsidR="007E0790" w:rsidRDefault="007E0790" w:rsidP="00531274">
      <w:pPr>
        <w:spacing w:line="360" w:lineRule="auto"/>
        <w:contextualSpacing/>
        <w:jc w:val="both"/>
        <w:rPr>
          <w:rFonts w:ascii="Georgia" w:hAnsi="Georgia"/>
          <w:sz w:val="22"/>
          <w:szCs w:val="22"/>
        </w:rPr>
      </w:pPr>
      <w:r>
        <w:rPr>
          <w:rFonts w:ascii="Georgia" w:hAnsi="Georgia"/>
          <w:sz w:val="22"/>
          <w:szCs w:val="22"/>
        </w:rPr>
        <w:t xml:space="preserve">- </w:t>
      </w:r>
      <w:r w:rsidRPr="00F83C43">
        <w:rPr>
          <w:rFonts w:ascii="Georgia" w:hAnsi="Georgia"/>
          <w:sz w:val="22"/>
          <w:szCs w:val="22"/>
        </w:rPr>
        <w:t>Acteurs, développement local, diagnostic territorial et stratégique et économie viti</w:t>
      </w:r>
      <w:r>
        <w:rPr>
          <w:rFonts w:ascii="Georgia" w:hAnsi="Georgia"/>
          <w:sz w:val="22"/>
          <w:szCs w:val="22"/>
        </w:rPr>
        <w:t>vini</w:t>
      </w:r>
      <w:r w:rsidRPr="00F83C43">
        <w:rPr>
          <w:rFonts w:ascii="Georgia" w:hAnsi="Georgia"/>
          <w:sz w:val="22"/>
          <w:szCs w:val="22"/>
        </w:rPr>
        <w:t>cole</w:t>
      </w:r>
      <w:r>
        <w:rPr>
          <w:rFonts w:ascii="Georgia" w:hAnsi="Georgia"/>
          <w:sz w:val="22"/>
          <w:szCs w:val="22"/>
        </w:rPr>
        <w:t> ;</w:t>
      </w:r>
    </w:p>
    <w:p w:rsidR="007E0790" w:rsidRDefault="007E0790" w:rsidP="00531274">
      <w:pPr>
        <w:spacing w:line="360" w:lineRule="auto"/>
        <w:contextualSpacing/>
        <w:jc w:val="both"/>
        <w:rPr>
          <w:rFonts w:ascii="Georgia" w:hAnsi="Georgia"/>
          <w:sz w:val="22"/>
          <w:szCs w:val="22"/>
        </w:rPr>
      </w:pPr>
      <w:r>
        <w:rPr>
          <w:rFonts w:ascii="Georgia" w:hAnsi="Georgia"/>
          <w:sz w:val="22"/>
          <w:szCs w:val="22"/>
        </w:rPr>
        <w:t>- Paysages viticoles ;</w:t>
      </w:r>
    </w:p>
    <w:p w:rsidR="007E0790" w:rsidRDefault="007E0790" w:rsidP="00531274">
      <w:pPr>
        <w:spacing w:line="360" w:lineRule="auto"/>
        <w:contextualSpacing/>
        <w:jc w:val="both"/>
        <w:rPr>
          <w:rFonts w:ascii="Georgia" w:hAnsi="Georgia"/>
          <w:sz w:val="22"/>
          <w:szCs w:val="22"/>
        </w:rPr>
      </w:pPr>
      <w:r>
        <w:rPr>
          <w:rFonts w:ascii="Georgia" w:hAnsi="Georgia"/>
          <w:sz w:val="22"/>
          <w:szCs w:val="22"/>
        </w:rPr>
        <w:t xml:space="preserve">- </w:t>
      </w:r>
      <w:r w:rsidR="003527E0" w:rsidRPr="003527E0">
        <w:rPr>
          <w:rFonts w:ascii="Georgia" w:hAnsi="Georgia"/>
          <w:sz w:val="22"/>
          <w:szCs w:val="22"/>
        </w:rPr>
        <w:t>L’analyse spatiale des territoires viticoles et la représentation cartographique et graphique de la vigne et du vin à plusieurs échelles</w:t>
      </w:r>
      <w:r w:rsidR="003527E0">
        <w:rPr>
          <w:rFonts w:ascii="Georgia" w:hAnsi="Georgia"/>
          <w:sz w:val="22"/>
          <w:szCs w:val="22"/>
        </w:rPr>
        <w:t> ;</w:t>
      </w:r>
    </w:p>
    <w:p w:rsidR="007E0790" w:rsidRDefault="007E0790" w:rsidP="00531274">
      <w:pPr>
        <w:spacing w:line="360" w:lineRule="auto"/>
        <w:contextualSpacing/>
        <w:jc w:val="both"/>
        <w:rPr>
          <w:rFonts w:ascii="Georgia" w:hAnsi="Georgia"/>
          <w:sz w:val="22"/>
          <w:szCs w:val="22"/>
        </w:rPr>
      </w:pPr>
      <w:r>
        <w:rPr>
          <w:rFonts w:ascii="Georgia" w:hAnsi="Georgia"/>
          <w:sz w:val="22"/>
          <w:szCs w:val="22"/>
        </w:rPr>
        <w:t xml:space="preserve">- </w:t>
      </w:r>
      <w:r w:rsidR="003527E0" w:rsidRPr="003527E0">
        <w:rPr>
          <w:rFonts w:ascii="Georgia" w:hAnsi="Georgia"/>
          <w:sz w:val="22"/>
          <w:szCs w:val="22"/>
        </w:rPr>
        <w:t>La mondialisation du vin : entre territorialisation et patrimonialisation</w:t>
      </w:r>
      <w:r w:rsidR="003527E0">
        <w:rPr>
          <w:rFonts w:ascii="Georgia" w:hAnsi="Georgia"/>
          <w:sz w:val="22"/>
          <w:szCs w:val="22"/>
        </w:rPr>
        <w:t>.</w:t>
      </w:r>
    </w:p>
    <w:p w:rsidR="007B7A29" w:rsidRDefault="00E91FEB" w:rsidP="00531274">
      <w:pPr>
        <w:spacing w:line="360" w:lineRule="auto"/>
        <w:contextualSpacing/>
        <w:jc w:val="both"/>
        <w:rPr>
          <w:rFonts w:ascii="Georgia" w:hAnsi="Georgia"/>
          <w:sz w:val="22"/>
          <w:szCs w:val="22"/>
        </w:rPr>
      </w:pPr>
      <w:r w:rsidRPr="00F83C43">
        <w:rPr>
          <w:rFonts w:ascii="Georgia" w:hAnsi="Georgia"/>
          <w:sz w:val="22"/>
          <w:szCs w:val="22"/>
        </w:rPr>
        <w:lastRenderedPageBreak/>
        <w:t>Le tout premier travail avait été mené auprès des acteurs</w:t>
      </w:r>
      <w:r w:rsidR="003527E0">
        <w:rPr>
          <w:rFonts w:ascii="Georgia" w:hAnsi="Georgia"/>
          <w:sz w:val="22"/>
          <w:szCs w:val="22"/>
        </w:rPr>
        <w:t xml:space="preserve"> de la vigne et du vin (vignerons, responsables syndicaux, membres de caves coopératives, négociants et organisations de négociants, dirigeants d’interprofessions, agents de l’INAO, agents des douanes,…)</w:t>
      </w:r>
      <w:r w:rsidRPr="00F83C43">
        <w:rPr>
          <w:rFonts w:ascii="Georgia" w:hAnsi="Georgia"/>
          <w:sz w:val="22"/>
          <w:szCs w:val="22"/>
        </w:rPr>
        <w:t xml:space="preserve">, puis dans un second temps, sur la dynamique des paysages et des espaces viticoles, en mettant en exergue le rôle des terroirs. Enfin, ma recherche a porté sur les cycles économiques de la vigne et du vin à plusieurs échelles régionale, nationale et mondiale. Ce faisant, j’étais entré de plein pied dans une approche sur le vin dans la mondialisation. Un effort particulier avait été mis sur la représentation cartographique et sur l’analyse multivariée à plusieurs échelles et plusieurs pas de temps. </w:t>
      </w:r>
    </w:p>
    <w:p w:rsidR="007B7A29" w:rsidRDefault="007B7A29" w:rsidP="00531274">
      <w:pPr>
        <w:spacing w:line="360" w:lineRule="auto"/>
        <w:contextualSpacing/>
        <w:jc w:val="both"/>
        <w:rPr>
          <w:rFonts w:ascii="Georgia" w:hAnsi="Georgia"/>
          <w:sz w:val="22"/>
          <w:szCs w:val="22"/>
        </w:rPr>
      </w:pPr>
      <w:r>
        <w:rPr>
          <w:rFonts w:ascii="Georgia" w:hAnsi="Georgia"/>
          <w:sz w:val="22"/>
          <w:szCs w:val="22"/>
        </w:rPr>
        <w:t>Il a été à la fois personnel avec des articles où j’apparais comme seul auteur et collectif, puisqu’il</w:t>
      </w:r>
      <w:r w:rsidR="00E91FEB" w:rsidRPr="00F83C43">
        <w:rPr>
          <w:rFonts w:ascii="Georgia" w:hAnsi="Georgia"/>
          <w:sz w:val="22"/>
          <w:szCs w:val="22"/>
        </w:rPr>
        <w:t xml:space="preserve"> </w:t>
      </w:r>
      <w:r>
        <w:rPr>
          <w:rFonts w:ascii="Georgia" w:hAnsi="Georgia"/>
          <w:sz w:val="22"/>
          <w:szCs w:val="22"/>
        </w:rPr>
        <w:t>s’</w:t>
      </w:r>
      <w:r w:rsidR="00E91FEB" w:rsidRPr="00F83C43">
        <w:rPr>
          <w:rFonts w:ascii="Georgia" w:hAnsi="Georgia"/>
          <w:sz w:val="22"/>
          <w:szCs w:val="22"/>
        </w:rPr>
        <w:t>est concrétisé dans</w:t>
      </w:r>
      <w:r w:rsidR="003527E0">
        <w:rPr>
          <w:rFonts w:ascii="Georgia" w:hAnsi="Georgia"/>
          <w:sz w:val="22"/>
          <w:szCs w:val="22"/>
        </w:rPr>
        <w:t xml:space="preserve"> la </w:t>
      </w:r>
      <w:r w:rsidR="005F2A71">
        <w:rPr>
          <w:rFonts w:ascii="Georgia" w:hAnsi="Georgia"/>
          <w:sz w:val="22"/>
          <w:szCs w:val="22"/>
        </w:rPr>
        <w:t>co-</w:t>
      </w:r>
      <w:r w:rsidR="003527E0">
        <w:rPr>
          <w:rFonts w:ascii="Georgia" w:hAnsi="Georgia"/>
          <w:sz w:val="22"/>
          <w:szCs w:val="22"/>
        </w:rPr>
        <w:t>direction</w:t>
      </w:r>
      <w:r w:rsidR="005F2A71">
        <w:rPr>
          <w:rFonts w:ascii="Georgia" w:hAnsi="Georgia"/>
          <w:sz w:val="22"/>
          <w:szCs w:val="22"/>
        </w:rPr>
        <w:t>, avec Sylvaine Boulanger</w:t>
      </w:r>
      <w:r w:rsidR="003527E0">
        <w:rPr>
          <w:rFonts w:ascii="Georgia" w:hAnsi="Georgia"/>
          <w:sz w:val="22"/>
          <w:szCs w:val="22"/>
        </w:rPr>
        <w:t xml:space="preserve"> de</w:t>
      </w:r>
      <w:r>
        <w:rPr>
          <w:rFonts w:ascii="Georgia" w:hAnsi="Georgia"/>
          <w:sz w:val="22"/>
          <w:szCs w:val="22"/>
        </w:rPr>
        <w:t xml:space="preserve"> deux publications :</w:t>
      </w:r>
    </w:p>
    <w:p w:rsidR="007B7A29" w:rsidRDefault="007B7A29" w:rsidP="00531274">
      <w:pPr>
        <w:spacing w:line="360" w:lineRule="auto"/>
        <w:contextualSpacing/>
        <w:jc w:val="both"/>
        <w:rPr>
          <w:rFonts w:ascii="Georgia" w:hAnsi="Georgia"/>
          <w:sz w:val="22"/>
          <w:szCs w:val="22"/>
        </w:rPr>
      </w:pPr>
      <w:r>
        <w:rPr>
          <w:rFonts w:ascii="Georgia" w:hAnsi="Georgia"/>
          <w:sz w:val="22"/>
          <w:szCs w:val="22"/>
        </w:rPr>
        <w:t xml:space="preserve">- le dossier paru en 2008, dans la revue </w:t>
      </w:r>
      <w:r w:rsidRPr="007B7A29">
        <w:rPr>
          <w:rFonts w:ascii="Georgia" w:hAnsi="Georgia"/>
          <w:i/>
          <w:sz w:val="22"/>
          <w:szCs w:val="22"/>
        </w:rPr>
        <w:t>Historiens &amp; Géographes</w:t>
      </w:r>
      <w:r>
        <w:rPr>
          <w:rFonts w:ascii="Georgia" w:hAnsi="Georgia"/>
          <w:sz w:val="22"/>
          <w:szCs w:val="22"/>
        </w:rPr>
        <w:t>, « Vins vignes et vignerons en France et dans le monde », avec les contributions de 22 auteurs ;</w:t>
      </w:r>
    </w:p>
    <w:p w:rsidR="008151CF" w:rsidRDefault="007B7A29" w:rsidP="00531274">
      <w:pPr>
        <w:spacing w:line="360" w:lineRule="auto"/>
        <w:contextualSpacing/>
        <w:jc w:val="both"/>
        <w:rPr>
          <w:rFonts w:ascii="Georgia" w:hAnsi="Georgia"/>
          <w:sz w:val="22"/>
          <w:szCs w:val="22"/>
        </w:rPr>
      </w:pPr>
      <w:r>
        <w:rPr>
          <w:rFonts w:ascii="Georgia" w:hAnsi="Georgia"/>
          <w:sz w:val="22"/>
          <w:szCs w:val="22"/>
        </w:rPr>
        <w:t>-</w:t>
      </w:r>
      <w:r w:rsidR="003527E0">
        <w:rPr>
          <w:rFonts w:ascii="Georgia" w:hAnsi="Georgia"/>
          <w:sz w:val="22"/>
          <w:szCs w:val="22"/>
        </w:rPr>
        <w:t xml:space="preserve"> l’« A</w:t>
      </w:r>
      <w:r w:rsidR="000867FD" w:rsidRPr="00F83C43">
        <w:rPr>
          <w:rFonts w:ascii="Georgia" w:hAnsi="Georgia"/>
          <w:sz w:val="22"/>
          <w:szCs w:val="22"/>
        </w:rPr>
        <w:t xml:space="preserve">tlas </w:t>
      </w:r>
      <w:r w:rsidR="003527E0">
        <w:rPr>
          <w:rFonts w:ascii="Georgia" w:hAnsi="Georgia"/>
          <w:sz w:val="22"/>
          <w:szCs w:val="22"/>
        </w:rPr>
        <w:t>de la vigne et du vin _ une nouvelle donne de la mondialisation »</w:t>
      </w:r>
      <w:r w:rsidR="000867FD" w:rsidRPr="00F83C43">
        <w:rPr>
          <w:rFonts w:ascii="Georgia" w:hAnsi="Georgia"/>
          <w:sz w:val="22"/>
          <w:szCs w:val="22"/>
        </w:rPr>
        <w:t>qui a été</w:t>
      </w:r>
      <w:r w:rsidR="00E91FEB" w:rsidRPr="00F83C43">
        <w:rPr>
          <w:rFonts w:ascii="Georgia" w:hAnsi="Georgia"/>
          <w:sz w:val="22"/>
          <w:szCs w:val="22"/>
        </w:rPr>
        <w:t xml:space="preserve"> publié </w:t>
      </w:r>
      <w:r w:rsidR="000867FD" w:rsidRPr="00F83C43">
        <w:rPr>
          <w:rFonts w:ascii="Georgia" w:hAnsi="Georgia"/>
          <w:sz w:val="22"/>
          <w:szCs w:val="22"/>
        </w:rPr>
        <w:t>le 24</w:t>
      </w:r>
      <w:r w:rsidR="00804506" w:rsidRPr="00F83C43">
        <w:rPr>
          <w:rFonts w:ascii="Georgia" w:hAnsi="Georgia"/>
          <w:sz w:val="22"/>
          <w:szCs w:val="22"/>
        </w:rPr>
        <w:t xml:space="preserve"> juin</w:t>
      </w:r>
      <w:r w:rsidR="00E91FEB" w:rsidRPr="00F83C43">
        <w:rPr>
          <w:rFonts w:ascii="Georgia" w:hAnsi="Georgia"/>
          <w:sz w:val="22"/>
          <w:szCs w:val="22"/>
        </w:rPr>
        <w:t xml:space="preserve"> 2015 chez l’éditeur Armand Colin avec une quarantaine d’auteurs français et étrangers universitaires, géographes, géologues et historiens.</w:t>
      </w:r>
    </w:p>
    <w:p w:rsidR="007B7A29" w:rsidRPr="00F83C43" w:rsidRDefault="007B7A29" w:rsidP="00531274">
      <w:pPr>
        <w:spacing w:line="360" w:lineRule="auto"/>
        <w:contextualSpacing/>
        <w:jc w:val="both"/>
        <w:rPr>
          <w:rFonts w:ascii="Georgia" w:hAnsi="Georgia"/>
          <w:sz w:val="22"/>
          <w:szCs w:val="22"/>
        </w:rPr>
      </w:pPr>
      <w:r>
        <w:rPr>
          <w:rFonts w:ascii="Georgia" w:hAnsi="Georgia"/>
          <w:sz w:val="22"/>
          <w:szCs w:val="22"/>
        </w:rPr>
        <w:t xml:space="preserve">L’objectif </w:t>
      </w:r>
      <w:r w:rsidR="00426E1C">
        <w:rPr>
          <w:rFonts w:ascii="Georgia" w:hAnsi="Georgia"/>
          <w:sz w:val="22"/>
          <w:szCs w:val="22"/>
        </w:rPr>
        <w:t xml:space="preserve">de ces deux publications </w:t>
      </w:r>
      <w:r>
        <w:rPr>
          <w:rFonts w:ascii="Georgia" w:hAnsi="Georgia"/>
          <w:sz w:val="22"/>
          <w:szCs w:val="22"/>
        </w:rPr>
        <w:t>était de faire connaître auprès d’un large public les résultats d’une recherche scientifique souvent cantonnée à des articles et des colloques trop confidentiels.</w:t>
      </w:r>
    </w:p>
    <w:p w:rsidR="00E91FEB" w:rsidRPr="00F83C43" w:rsidRDefault="00426E1C" w:rsidP="00531274">
      <w:pPr>
        <w:spacing w:line="360" w:lineRule="auto"/>
        <w:contextualSpacing/>
        <w:jc w:val="both"/>
        <w:rPr>
          <w:rFonts w:ascii="Georgia" w:hAnsi="Georgia"/>
          <w:sz w:val="22"/>
          <w:szCs w:val="22"/>
        </w:rPr>
      </w:pPr>
      <w:r>
        <w:rPr>
          <w:rFonts w:ascii="Georgia" w:hAnsi="Georgia"/>
          <w:sz w:val="22"/>
          <w:szCs w:val="22"/>
        </w:rPr>
        <w:t>J</w:t>
      </w:r>
      <w:r w:rsidR="00C033E0" w:rsidRPr="00F83C43">
        <w:rPr>
          <w:rFonts w:ascii="Georgia" w:hAnsi="Georgia"/>
          <w:sz w:val="22"/>
          <w:szCs w:val="22"/>
        </w:rPr>
        <w:t>’ai toujours eu un regard tourné vers l’épistémologie de la géographie et vers le sens</w:t>
      </w:r>
      <w:r w:rsidR="008151CF" w:rsidRPr="00F83C43">
        <w:rPr>
          <w:rFonts w:ascii="Georgia" w:hAnsi="Georgia"/>
          <w:sz w:val="22"/>
          <w:szCs w:val="22"/>
        </w:rPr>
        <w:t>, les caractéristiques, les attendus</w:t>
      </w:r>
      <w:r w:rsidR="00C033E0" w:rsidRPr="00F83C43">
        <w:rPr>
          <w:rFonts w:ascii="Georgia" w:hAnsi="Georgia"/>
          <w:sz w:val="22"/>
          <w:szCs w:val="22"/>
        </w:rPr>
        <w:t xml:space="preserve"> apporté</w:t>
      </w:r>
      <w:r w:rsidR="008151CF" w:rsidRPr="00F83C43">
        <w:rPr>
          <w:rFonts w:ascii="Georgia" w:hAnsi="Georgia"/>
          <w:sz w:val="22"/>
          <w:szCs w:val="22"/>
        </w:rPr>
        <w:t>s</w:t>
      </w:r>
      <w:r w:rsidR="005F2A71">
        <w:rPr>
          <w:rFonts w:ascii="Georgia" w:hAnsi="Georgia"/>
          <w:sz w:val="22"/>
          <w:szCs w:val="22"/>
        </w:rPr>
        <w:t xml:space="preserve"> aux mots-</w:t>
      </w:r>
      <w:r w:rsidR="00C033E0" w:rsidRPr="00F83C43">
        <w:rPr>
          <w:rFonts w:ascii="Georgia" w:hAnsi="Georgia"/>
          <w:sz w:val="22"/>
          <w:szCs w:val="22"/>
        </w:rPr>
        <w:t xml:space="preserve">clés de cette discipline, en particulier au </w:t>
      </w:r>
      <w:r w:rsidR="008151CF" w:rsidRPr="00F83C43">
        <w:rPr>
          <w:rFonts w:ascii="Georgia" w:hAnsi="Georgia"/>
          <w:sz w:val="22"/>
          <w:szCs w:val="22"/>
        </w:rPr>
        <w:t xml:space="preserve">mot </w:t>
      </w:r>
      <w:r w:rsidR="00C033E0" w:rsidRPr="00F83C43">
        <w:rPr>
          <w:rFonts w:ascii="Georgia" w:hAnsi="Georgia"/>
          <w:sz w:val="22"/>
          <w:szCs w:val="22"/>
        </w:rPr>
        <w:t>paysage</w:t>
      </w:r>
      <w:r w:rsidR="008151CF" w:rsidRPr="00F83C43">
        <w:rPr>
          <w:rFonts w:ascii="Georgia" w:hAnsi="Georgia"/>
          <w:sz w:val="22"/>
          <w:szCs w:val="22"/>
        </w:rPr>
        <w:t>,</w:t>
      </w:r>
      <w:r w:rsidR="00C033E0" w:rsidRPr="00F83C43">
        <w:rPr>
          <w:rFonts w:ascii="Georgia" w:hAnsi="Georgia"/>
          <w:sz w:val="22"/>
          <w:szCs w:val="22"/>
        </w:rPr>
        <w:t xml:space="preserve"> et à la manière de les aborder dans leur rapport à l’espace et à leur représentation sur la carte. Ce tropisme a commencé lors de la soutenance en décembre 1993 de mon mémoire de maîtrise avec le professeur Alain Godard qui avait eu cette expression : « ce mémoire est un véritable atlas », parole prophétique s’il en fut. Mais, auparavant, le Professeur Gilles Sautter avait attiré mon attention sur le paysage par un cours dispensé sur ce thème en troisième année </w:t>
      </w:r>
      <w:r w:rsidR="008151CF" w:rsidRPr="00F83C43">
        <w:rPr>
          <w:rFonts w:ascii="Georgia" w:hAnsi="Georgia"/>
          <w:sz w:val="22"/>
          <w:szCs w:val="22"/>
        </w:rPr>
        <w:t xml:space="preserve">de licence </w:t>
      </w:r>
      <w:r w:rsidR="00C033E0" w:rsidRPr="00F83C43">
        <w:rPr>
          <w:rFonts w:ascii="Georgia" w:hAnsi="Georgia"/>
          <w:sz w:val="22"/>
          <w:szCs w:val="22"/>
        </w:rPr>
        <w:t xml:space="preserve">à la place d’un enseignement </w:t>
      </w:r>
      <w:r w:rsidR="003527E0">
        <w:rPr>
          <w:rFonts w:ascii="Georgia" w:hAnsi="Georgia"/>
          <w:sz w:val="22"/>
          <w:szCs w:val="22"/>
        </w:rPr>
        <w:t>sur les pays tropicaux. L</w:t>
      </w:r>
      <w:r w:rsidR="00C033E0" w:rsidRPr="00F83C43">
        <w:rPr>
          <w:rFonts w:ascii="Georgia" w:hAnsi="Georgia"/>
          <w:sz w:val="22"/>
          <w:szCs w:val="22"/>
        </w:rPr>
        <w:t xml:space="preserve">a lecture du livre du professeur Jean-Robert Pitte sur </w:t>
      </w:r>
      <w:r w:rsidR="00C033E0" w:rsidRPr="00F83C43">
        <w:rPr>
          <w:rFonts w:ascii="Georgia" w:hAnsi="Georgia"/>
          <w:i/>
          <w:sz w:val="22"/>
          <w:szCs w:val="22"/>
        </w:rPr>
        <w:t>l’Histoire du paysage français</w:t>
      </w:r>
      <w:r w:rsidR="00C033E0" w:rsidRPr="00F83C43">
        <w:rPr>
          <w:rFonts w:ascii="Georgia" w:hAnsi="Georgia"/>
          <w:sz w:val="22"/>
          <w:szCs w:val="22"/>
        </w:rPr>
        <w:t xml:space="preserve">, avait achevé de faire murir cette passion paysagère qui ne s’est jamais éteinte depuis. </w:t>
      </w:r>
    </w:p>
    <w:p w:rsidR="008151CF" w:rsidRPr="00F83C43" w:rsidRDefault="008151CF" w:rsidP="00531274">
      <w:pPr>
        <w:spacing w:line="360" w:lineRule="auto"/>
        <w:contextualSpacing/>
        <w:jc w:val="both"/>
        <w:rPr>
          <w:rFonts w:ascii="Georgia" w:hAnsi="Georgia"/>
          <w:sz w:val="22"/>
          <w:szCs w:val="22"/>
        </w:rPr>
      </w:pPr>
      <w:r w:rsidRPr="00F83C43">
        <w:rPr>
          <w:rFonts w:ascii="Georgia" w:hAnsi="Georgia"/>
          <w:sz w:val="22"/>
          <w:szCs w:val="22"/>
        </w:rPr>
        <w:t xml:space="preserve">Il existe une logique dans </w:t>
      </w:r>
      <w:r w:rsidR="00426E1C">
        <w:rPr>
          <w:rFonts w:ascii="Georgia" w:hAnsi="Georgia"/>
          <w:sz w:val="22"/>
          <w:szCs w:val="22"/>
        </w:rPr>
        <w:t>cette recherche</w:t>
      </w:r>
      <w:r w:rsidRPr="00F83C43">
        <w:rPr>
          <w:rFonts w:ascii="Georgia" w:hAnsi="Georgia"/>
          <w:sz w:val="22"/>
          <w:szCs w:val="22"/>
        </w:rPr>
        <w:t xml:space="preserve">, logique qui apparaît avec le temps. Les paysages abordés dans mon mémoire de maîtrise m’ont renvoyé inéluctablement vers les acteurs </w:t>
      </w:r>
      <w:r w:rsidR="005F2A71">
        <w:rPr>
          <w:rFonts w:ascii="Georgia" w:hAnsi="Georgia"/>
          <w:sz w:val="22"/>
          <w:szCs w:val="22"/>
        </w:rPr>
        <w:t xml:space="preserve">(cf. supra) </w:t>
      </w:r>
      <w:r w:rsidRPr="00F83C43">
        <w:rPr>
          <w:rFonts w:ascii="Georgia" w:hAnsi="Georgia"/>
          <w:sz w:val="22"/>
          <w:szCs w:val="22"/>
        </w:rPr>
        <w:t xml:space="preserve">et vers leurs trajectoires personnelles et collectives et dans le système fortement territorialisé des AOC et des terroirs. L’au-delà du paysage est l’espace, producteur de paysage vu et perçu, avec toute ses conséquences sur le développement des territoires dont la dimension économique est primordiale. La question du maintien des agriculteurs-viticulteurs du vignoble des Hautes-Côtes qui agitait la réflexion des responsables du Syndicat est toujours d’actualité en notre société qui s’inquiète sur son avenir. De nos jours, il est </w:t>
      </w:r>
      <w:r w:rsidRPr="00F83C43">
        <w:rPr>
          <w:rFonts w:ascii="Georgia" w:hAnsi="Georgia"/>
          <w:sz w:val="22"/>
          <w:szCs w:val="22"/>
        </w:rPr>
        <w:lastRenderedPageBreak/>
        <w:t>pratiquement possible d’affirmer que le véritable progrès, n’est pas tant technique, juridique, environnemental que dans le développement de l’emploi qui permet aux acteurs de s’épanouir dans leurs territoires, en correspondance avec les ressorts de la logique macro-économique, de la mondialisation. Or, un des moyens de répondre à la problématique de la mondialisation est de s’interroger sur l’identité d</w:t>
      </w:r>
      <w:r w:rsidR="00E22082" w:rsidRPr="00F83C43">
        <w:rPr>
          <w:rFonts w:ascii="Georgia" w:hAnsi="Georgia"/>
          <w:sz w:val="22"/>
          <w:szCs w:val="22"/>
        </w:rPr>
        <w:t>u</w:t>
      </w:r>
      <w:r w:rsidRPr="00F83C43">
        <w:rPr>
          <w:rFonts w:ascii="Georgia" w:hAnsi="Georgia"/>
          <w:sz w:val="22"/>
          <w:szCs w:val="22"/>
        </w:rPr>
        <w:t xml:space="preserve"> territoire, d’en comprendre les qualités et les contraintes. Identité et patrimoine se renvoient des </w:t>
      </w:r>
      <w:r w:rsidR="00E22082" w:rsidRPr="00F83C43">
        <w:rPr>
          <w:rFonts w:ascii="Georgia" w:hAnsi="Georgia"/>
          <w:sz w:val="22"/>
          <w:szCs w:val="22"/>
        </w:rPr>
        <w:t>réponses</w:t>
      </w:r>
      <w:r w:rsidRPr="00F83C43">
        <w:rPr>
          <w:rFonts w:ascii="Georgia" w:hAnsi="Georgia"/>
          <w:sz w:val="22"/>
          <w:szCs w:val="22"/>
        </w:rPr>
        <w:t xml:space="preserve"> similaires.</w:t>
      </w:r>
    </w:p>
    <w:p w:rsidR="00E91FEB" w:rsidRPr="00F83C43" w:rsidRDefault="00804506" w:rsidP="00531274">
      <w:pPr>
        <w:pStyle w:val="HDRTitre2"/>
        <w:spacing w:before="0"/>
      </w:pPr>
      <w:bookmarkStart w:id="189" w:name="_Toc428444955"/>
      <w:bookmarkStart w:id="190" w:name="_Toc462482566"/>
      <w:r w:rsidRPr="00F83C43">
        <w:t>8</w:t>
      </w:r>
      <w:r w:rsidR="005F2A71">
        <w:t>.3</w:t>
      </w:r>
      <w:r w:rsidR="00E91FEB" w:rsidRPr="00F83C43">
        <w:t>. Acteurs, développement local, diagnostic territorial et stratégique et économie viticole</w:t>
      </w:r>
      <w:bookmarkEnd w:id="189"/>
      <w:bookmarkEnd w:id="190"/>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Alexandre MOINE</w:t>
      </w:r>
      <w:r w:rsidRPr="00F83C43">
        <w:rPr>
          <w:rStyle w:val="Appelnotedebasdep"/>
          <w:rFonts w:ascii="Georgia" w:hAnsi="Georgia"/>
          <w:sz w:val="22"/>
          <w:szCs w:val="22"/>
        </w:rPr>
        <w:footnoteReference w:id="1"/>
      </w:r>
      <w:r w:rsidRPr="00F83C43">
        <w:rPr>
          <w:rFonts w:ascii="Georgia" w:hAnsi="Georgia"/>
          <w:sz w:val="22"/>
          <w:szCs w:val="22"/>
        </w:rPr>
        <w:t xml:space="preserve"> suggè</w:t>
      </w:r>
      <w:r w:rsidR="005F2A71">
        <w:rPr>
          <w:rFonts w:ascii="Georgia" w:hAnsi="Georgia"/>
          <w:sz w:val="22"/>
          <w:szCs w:val="22"/>
        </w:rPr>
        <w:t>re dans ses travaux</w:t>
      </w:r>
      <w:r w:rsidRPr="00F83C43">
        <w:rPr>
          <w:rFonts w:ascii="Georgia" w:hAnsi="Georgia"/>
          <w:sz w:val="22"/>
          <w:szCs w:val="22"/>
        </w:rPr>
        <w:t xml:space="preserve"> que tout travail de recherche sur les t</w:t>
      </w:r>
      <w:r w:rsidR="005F2A71">
        <w:rPr>
          <w:rFonts w:ascii="Georgia" w:hAnsi="Georgia"/>
          <w:sz w:val="22"/>
          <w:szCs w:val="22"/>
        </w:rPr>
        <w:t>erritoires, vitivinicoles ou non</w:t>
      </w:r>
      <w:r w:rsidRPr="00F83C43">
        <w:rPr>
          <w:rFonts w:ascii="Georgia" w:hAnsi="Georgia"/>
          <w:sz w:val="22"/>
          <w:szCs w:val="22"/>
        </w:rPr>
        <w:t xml:space="preserve">, se concentre sur les analyses spatiale et paysagère et sur le rôle des acteurs </w:t>
      </w:r>
      <w:r w:rsidR="005F2A71">
        <w:rPr>
          <w:rFonts w:ascii="Georgia" w:hAnsi="Georgia"/>
          <w:sz w:val="22"/>
          <w:szCs w:val="22"/>
        </w:rPr>
        <w:t xml:space="preserve">politiques, économiques, </w:t>
      </w:r>
      <w:r w:rsidRPr="00F83C43">
        <w:rPr>
          <w:rFonts w:ascii="Georgia" w:hAnsi="Georgia"/>
          <w:sz w:val="22"/>
          <w:szCs w:val="22"/>
        </w:rPr>
        <w:t xml:space="preserve">aménageant le territoire et recevant des informations sur l’espace géographique par le biais du paysage et de filtres psycho-sociologiques et culturels. Ma thèse de géographie portant sur la renaissance du vignoble des Hautes-Côtes de Beaune et de Nuits </w:t>
      </w:r>
      <w:r w:rsidR="00804506" w:rsidRPr="00F83C43">
        <w:rPr>
          <w:rFonts w:ascii="Georgia" w:hAnsi="Georgia"/>
          <w:sz w:val="22"/>
          <w:szCs w:val="22"/>
        </w:rPr>
        <w:t xml:space="preserve">et soutenue en novembre 2002 à l’université de Paris-Sorbonne </w:t>
      </w:r>
      <w:r w:rsidRPr="00F83C43">
        <w:rPr>
          <w:rFonts w:ascii="Georgia" w:hAnsi="Georgia"/>
          <w:sz w:val="22"/>
          <w:szCs w:val="22"/>
        </w:rPr>
        <w:t>s’est d’abord f</w:t>
      </w:r>
      <w:r w:rsidR="005F2A71">
        <w:rPr>
          <w:rFonts w:ascii="Georgia" w:hAnsi="Georgia"/>
          <w:sz w:val="22"/>
          <w:szCs w:val="22"/>
        </w:rPr>
        <w:t>ocalisée sur le rôle des vignerons et de leurs responsables syndicaux</w:t>
      </w:r>
      <w:r w:rsidRPr="00F83C43">
        <w:rPr>
          <w:rFonts w:ascii="Georgia" w:hAnsi="Georgia"/>
          <w:sz w:val="22"/>
          <w:szCs w:val="22"/>
        </w:rPr>
        <w:t xml:space="preserve"> dans le développement de leur territoire viticole et</w:t>
      </w:r>
      <w:r w:rsidR="005F2A71">
        <w:rPr>
          <w:rFonts w:ascii="Georgia" w:hAnsi="Georgia"/>
          <w:sz w:val="22"/>
          <w:szCs w:val="22"/>
        </w:rPr>
        <w:t xml:space="preserve"> en particulier sur les élites.</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Ce rôle s’est inscrit dans une géohistoire parcourue par des seuils chronologiques qui déterminent des cycles et des basculements dans la mise en valeur des territoires. Ces cycles sont liés à plusieurs facteurs à la fois économiques, biologiques, techniques, juridiques, sociaux-démographiques et même culturels. La mise en évidence de ces cycles a été confirmée par des analyses sur les cycles d’expansion et de rétraction des surfaces viticoles en France dans plusieurs articles. On retrouve ainsi un cycle de progression des espaces viticoles sur toute une partie du XIX</w:t>
      </w:r>
      <w:r w:rsidRPr="00F83C43">
        <w:rPr>
          <w:rFonts w:ascii="Georgia" w:hAnsi="Georgia"/>
          <w:sz w:val="22"/>
          <w:szCs w:val="22"/>
          <w:vertAlign w:val="superscript"/>
        </w:rPr>
        <w:t>e</w:t>
      </w:r>
      <w:r w:rsidRPr="00F83C43">
        <w:rPr>
          <w:rFonts w:ascii="Georgia" w:hAnsi="Georgia"/>
          <w:sz w:val="22"/>
          <w:szCs w:val="22"/>
        </w:rPr>
        <w:t xml:space="preserve"> siècle jusqu’à un</w:t>
      </w:r>
      <w:r w:rsidR="005F2A71">
        <w:rPr>
          <w:rFonts w:ascii="Georgia" w:hAnsi="Georgia"/>
          <w:sz w:val="22"/>
          <w:szCs w:val="22"/>
        </w:rPr>
        <w:t>e apogée vers les années 1880,</w:t>
      </w:r>
      <w:r w:rsidRPr="00F83C43">
        <w:rPr>
          <w:rFonts w:ascii="Georgia" w:hAnsi="Georgia"/>
          <w:sz w:val="22"/>
          <w:szCs w:val="22"/>
        </w:rPr>
        <w:t xml:space="preserve"> qui continue par une phase de contraction perdurant tout au long du XX</w:t>
      </w:r>
      <w:r w:rsidRPr="00F83C43">
        <w:rPr>
          <w:rFonts w:ascii="Georgia" w:hAnsi="Georgia"/>
          <w:sz w:val="22"/>
          <w:szCs w:val="22"/>
          <w:vertAlign w:val="superscript"/>
        </w:rPr>
        <w:t>e</w:t>
      </w:r>
      <w:r w:rsidRPr="00F83C43">
        <w:rPr>
          <w:rFonts w:ascii="Georgia" w:hAnsi="Georgia"/>
          <w:sz w:val="22"/>
          <w:szCs w:val="22"/>
        </w:rPr>
        <w:t xml:space="preserve"> siècle et même jusqu’à nos jours. Mais, ces 2 cycles cachent en définitive des évolutions différenciées. Lors de la phase de décrue des surfaces viticoles, et avec la création des AOC au cours des années 1930 </w:t>
      </w:r>
      <w:r w:rsidR="005F2A71">
        <w:rPr>
          <w:rFonts w:ascii="Georgia" w:hAnsi="Georgia"/>
          <w:sz w:val="22"/>
          <w:szCs w:val="22"/>
        </w:rPr>
        <w:t>durant</w:t>
      </w:r>
      <w:r w:rsidRPr="00F83C43">
        <w:rPr>
          <w:rFonts w:ascii="Georgia" w:hAnsi="Georgia"/>
          <w:sz w:val="22"/>
          <w:szCs w:val="22"/>
        </w:rPr>
        <w:t xml:space="preserve"> une trentaine d’années, les surfaces bénéficiant d’appellations d’origine ou d’appellations intermédiaires (de type VDQS, puis VDP) ont progressé, alors que les surfaces dévolues aux vins de table ont fortement diminué à partir des années 1950, et ont expliqué la pente descendante dominante de la courbe des surfaces viticoles.</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Dans le même temps, la révolution agricole avec son jeu d’innovations techniques, chimiques et génétiques a été l’occasion de nombreux changements, le clonage quasi systématique des pieds de vigne, l’apparition des tracteurs enjambeurs permettant de se passer d’une main-d’œuvre abondante dans les campagnes viticoles, des outils de vinification performants…</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lastRenderedPageBreak/>
        <w:t>Dans ce cadre à la fois local, régional, national et mond</w:t>
      </w:r>
      <w:r w:rsidR="005F2A71">
        <w:rPr>
          <w:rFonts w:ascii="Georgia" w:hAnsi="Georgia"/>
          <w:sz w:val="22"/>
          <w:szCs w:val="22"/>
        </w:rPr>
        <w:t xml:space="preserve">ial, les initiatives de ses responsables vitivinicoles (président et secrétaire de syndicat en relation avec les responsables administratifs, économiques, techniques et politiques encadrant la vigne et le vin) </w:t>
      </w:r>
      <w:r w:rsidRPr="00F83C43">
        <w:rPr>
          <w:rFonts w:ascii="Georgia" w:hAnsi="Georgia"/>
          <w:sz w:val="22"/>
          <w:szCs w:val="22"/>
        </w:rPr>
        <w:t xml:space="preserve">ont été déterminantes. Un territoire viticole est d’abord un jeu d’acteurs et en particulier de la part des élites vitivinicoles qui par leur volonté et leur exemple, ont su créer une émulation à l’intérieur d’un syndicat viticole pour entraîner les autres vignerons à aller plus loin. Leurs </w:t>
      </w:r>
      <w:r w:rsidR="005F2A71">
        <w:rPr>
          <w:rFonts w:ascii="Georgia" w:hAnsi="Georgia"/>
          <w:sz w:val="22"/>
          <w:szCs w:val="22"/>
        </w:rPr>
        <w:t>initiatives,</w:t>
      </w:r>
      <w:r w:rsidRPr="00F83C43">
        <w:rPr>
          <w:rFonts w:ascii="Georgia" w:hAnsi="Georgia"/>
          <w:sz w:val="22"/>
          <w:szCs w:val="22"/>
        </w:rPr>
        <w:t xml:space="preserve"> leur formation, ainsi que leurs relations à l’intérieur de la filière et de l’interprofession et leurs relations politiques ont été un facteur de premier plan que ce soit dans un processus de renaissance d’un vignoble, ou d’obtention de nouvelles appellations mieux positionnées dans la hiérarchie des AOC (AOC régionale, village, premier cru, grand cru).</w:t>
      </w:r>
    </w:p>
    <w:p w:rsidR="00E91FEB" w:rsidRPr="00F83C43" w:rsidRDefault="005F2A71" w:rsidP="00531274">
      <w:pPr>
        <w:spacing w:line="360" w:lineRule="auto"/>
        <w:contextualSpacing/>
        <w:jc w:val="both"/>
        <w:rPr>
          <w:rFonts w:ascii="Georgia" w:hAnsi="Georgia"/>
          <w:sz w:val="22"/>
          <w:szCs w:val="22"/>
        </w:rPr>
      </w:pPr>
      <w:r>
        <w:rPr>
          <w:rFonts w:ascii="Georgia" w:hAnsi="Georgia"/>
          <w:sz w:val="22"/>
          <w:szCs w:val="22"/>
        </w:rPr>
        <w:t>Pour mieux mettre à jour les diverses responsabilités</w:t>
      </w:r>
      <w:r w:rsidR="00E91FEB" w:rsidRPr="00F83C43">
        <w:rPr>
          <w:rFonts w:ascii="Georgia" w:hAnsi="Georgia"/>
          <w:sz w:val="22"/>
          <w:szCs w:val="22"/>
        </w:rPr>
        <w:t xml:space="preserve">, il a fallu mettre en œuvre plusieurs indicateurs qualitatifs et quantitatifs, socio-économiques, plusieurs échelles de questions, découvrir qui fait quoi et à partir de quelles décisions, quelles réunions, et quelles autorités. Donc, en définitive, faire un véritable travail de « diagnostic stratégique » qui porte sur les acteurs. Au début de mes recherches, mes premières entrevues avaient été des entretiens exploratoires libres, avec </w:t>
      </w:r>
      <w:r>
        <w:rPr>
          <w:rFonts w:ascii="Georgia" w:hAnsi="Georgia"/>
          <w:sz w:val="22"/>
          <w:szCs w:val="22"/>
        </w:rPr>
        <w:t>des interroga</w:t>
      </w:r>
      <w:r w:rsidR="00E91FEB" w:rsidRPr="00F83C43">
        <w:rPr>
          <w:rFonts w:ascii="Georgia" w:hAnsi="Georgia"/>
          <w:sz w:val="22"/>
          <w:szCs w:val="22"/>
        </w:rPr>
        <w:t>tions</w:t>
      </w:r>
      <w:r>
        <w:rPr>
          <w:rFonts w:ascii="Georgia" w:hAnsi="Georgia"/>
          <w:sz w:val="22"/>
          <w:szCs w:val="22"/>
        </w:rPr>
        <w:t xml:space="preserve"> larges</w:t>
      </w:r>
      <w:r w:rsidR="00E91FEB" w:rsidRPr="00F83C43">
        <w:rPr>
          <w:rFonts w:ascii="Georgia" w:hAnsi="Georgia"/>
          <w:sz w:val="22"/>
          <w:szCs w:val="22"/>
        </w:rPr>
        <w:t xml:space="preserve"> qui servaient de base pour une véritable enquête avec des questions de type semi-directif, puis avec le temps, ces entretiens exploratoires sont devenus </w:t>
      </w:r>
      <w:r>
        <w:rPr>
          <w:rFonts w:ascii="Georgia" w:hAnsi="Georgia"/>
          <w:sz w:val="22"/>
          <w:szCs w:val="22"/>
        </w:rPr>
        <w:t>plus</w:t>
      </w:r>
      <w:r w:rsidR="00E91FEB" w:rsidRPr="00F83C43">
        <w:rPr>
          <w:rFonts w:ascii="Georgia" w:hAnsi="Georgia"/>
          <w:sz w:val="22"/>
          <w:szCs w:val="22"/>
        </w:rPr>
        <w:t xml:space="preserve"> ciblés, afin d’approfondir certaines thématiques. En fin de compte, j’av</w:t>
      </w:r>
      <w:r>
        <w:rPr>
          <w:rFonts w:ascii="Georgia" w:hAnsi="Georgia"/>
          <w:sz w:val="22"/>
          <w:szCs w:val="22"/>
        </w:rPr>
        <w:t xml:space="preserve">ais fini par mettre en place des </w:t>
      </w:r>
      <w:r w:rsidR="00E91FEB" w:rsidRPr="00F83C43">
        <w:rPr>
          <w:rFonts w:ascii="Georgia" w:hAnsi="Georgia"/>
          <w:sz w:val="22"/>
          <w:szCs w:val="22"/>
        </w:rPr>
        <w:t xml:space="preserve">questionnaires </w:t>
      </w:r>
      <w:r>
        <w:rPr>
          <w:rFonts w:ascii="Georgia" w:hAnsi="Georgia"/>
          <w:sz w:val="22"/>
          <w:szCs w:val="22"/>
        </w:rPr>
        <w:t>élaborés à l’aide du logiciel S</w:t>
      </w:r>
      <w:r w:rsidR="00E91FEB" w:rsidRPr="00F83C43">
        <w:rPr>
          <w:rFonts w:ascii="Georgia" w:hAnsi="Georgia"/>
          <w:sz w:val="22"/>
          <w:szCs w:val="22"/>
        </w:rPr>
        <w:t xml:space="preserve">phinx. J’avais ainsi pu montrer qu’il existait plusieurs « mondes » dans celui des Hautes-Côtes de Beaune et de </w:t>
      </w:r>
      <w:r>
        <w:rPr>
          <w:rFonts w:ascii="Georgia" w:hAnsi="Georgia"/>
          <w:sz w:val="22"/>
          <w:szCs w:val="22"/>
        </w:rPr>
        <w:t>Nuits. L</w:t>
      </w:r>
      <w:r w:rsidR="00E91FEB" w:rsidRPr="00F83C43">
        <w:rPr>
          <w:rFonts w:ascii="Georgia" w:hAnsi="Georgia"/>
          <w:sz w:val="22"/>
          <w:szCs w:val="22"/>
        </w:rPr>
        <w:t>es relations avec la société de la Côte toute pro</w:t>
      </w:r>
      <w:r>
        <w:rPr>
          <w:rFonts w:ascii="Georgia" w:hAnsi="Georgia"/>
          <w:sz w:val="22"/>
          <w:szCs w:val="22"/>
        </w:rPr>
        <w:t>che avaient été primordiales. S</w:t>
      </w:r>
      <w:r w:rsidR="00E91FEB" w:rsidRPr="00F83C43">
        <w:rPr>
          <w:rFonts w:ascii="Georgia" w:hAnsi="Georgia"/>
          <w:sz w:val="22"/>
          <w:szCs w:val="22"/>
        </w:rPr>
        <w:t xml:space="preserve">ouvent conflictuelles au cours des années 1920 et 1930, dans un contexte économique et juridique complexe et économique difficile, </w:t>
      </w:r>
      <w:r>
        <w:rPr>
          <w:rFonts w:ascii="Georgia" w:hAnsi="Georgia"/>
          <w:sz w:val="22"/>
          <w:szCs w:val="22"/>
        </w:rPr>
        <w:t>elles avaient</w:t>
      </w:r>
      <w:r w:rsidR="00E91FEB" w:rsidRPr="00F83C43">
        <w:rPr>
          <w:rFonts w:ascii="Georgia" w:hAnsi="Georgia"/>
          <w:sz w:val="22"/>
          <w:szCs w:val="22"/>
        </w:rPr>
        <w:t xml:space="preserve"> abouti à l’exclusion d’une appellation Bourgogne pour les vins issus de vigne du cépage gamay lors du fameux procès de 1930 qui a régi par la suite les AOC Bourgogne. Au contraire et dans un climat davantage apaisé et avec un concours de circonstances favorable : la période économique des Trente Glorieuses, les relations entre acteurs des Hautes-Côtes et Côte ont favorisé l’obtention d’une AOC plus gratifiante « Bourgogne Hautes-Côtes de Beaune » et « Bourgogne Hautes-Côtes de Nuits », en 1961, soit plus de trente années après le jugement de Dijon de 1930.</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C’est ainsi que je me suis bien rendu compte à quel point certaines trajectoires individuelles viennent éclairer la dimension collective d’un territoire et s’insèrent dans des cycles d’évolution du vignoble dans leurs moments favorables ou défavorables. Mais, parmi ces trajectoires, les plus importantes restent celles qui ont su porter des responsabilités, les personnes que j’avais qualifiées « d’élites ». Car de fait, la pensée et l’action de ces personnes ont été les plus déterminantes. C’est ainsi que l’ancien secrétaire du Syndicat des Hautes-</w:t>
      </w:r>
      <w:r w:rsidRPr="00F83C43">
        <w:rPr>
          <w:rFonts w:ascii="Georgia" w:hAnsi="Georgia"/>
          <w:sz w:val="22"/>
          <w:szCs w:val="22"/>
        </w:rPr>
        <w:lastRenderedPageBreak/>
        <w:t xml:space="preserve">Côtes de Beaune et de Nuits pendant la période de l’Entre-deux-guerres avait accompli un travail remarquable, même s’il avait échoué. Il avait été un précurseur pour son successeur reprenant le flambeau après la seconde guerre mondiale dont la rigueur dans l’action avait été couronnée de succès. </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Le résultat s’apparentait à une opération de développement local ascendant, dans le sens où l’impulsion provenait des viticulteurs et non d’en haut des instances vitivinicoles régionales ou nationales. Il est vrai que le principe des AOC supposait que les viticulteurs rassemblés dans des syndicats de défense, prennent leur destin entre leurs mains pour demander de nouvelles AOC en argumentant leur de</w:t>
      </w:r>
      <w:r w:rsidR="005F2A71">
        <w:rPr>
          <w:rFonts w:ascii="Georgia" w:hAnsi="Georgia"/>
          <w:sz w:val="22"/>
          <w:szCs w:val="22"/>
        </w:rPr>
        <w:t>mande dans un dossier solide</w:t>
      </w:r>
      <w:r w:rsidRPr="00F83C43">
        <w:rPr>
          <w:rFonts w:ascii="Georgia" w:hAnsi="Georgia"/>
          <w:sz w:val="22"/>
          <w:szCs w:val="22"/>
        </w:rPr>
        <w:t xml:space="preserve"> et après avoir fait leurs preuves dans la qualité du vin produit.</w:t>
      </w:r>
    </w:p>
    <w:p w:rsidR="00A4243F" w:rsidRPr="00F83C43" w:rsidRDefault="00A4243F" w:rsidP="00531274">
      <w:pPr>
        <w:spacing w:line="360" w:lineRule="auto"/>
        <w:contextualSpacing/>
        <w:jc w:val="both"/>
        <w:rPr>
          <w:rFonts w:ascii="Georgia" w:hAnsi="Georgia"/>
          <w:sz w:val="22"/>
          <w:szCs w:val="22"/>
        </w:rPr>
      </w:pPr>
      <w:r w:rsidRPr="00F83C43">
        <w:rPr>
          <w:rFonts w:ascii="Georgia" w:hAnsi="Georgia"/>
          <w:sz w:val="22"/>
          <w:szCs w:val="22"/>
        </w:rPr>
        <w:t xml:space="preserve">Dans le même temps, à côté des vignerons, le rôle des négociants et des caves coopératives a été non moins fondamental. Ces trois catégories d’acteurs forment un triptyque interactif entre la production et la commercialisation des vins à toutes les échelles. </w:t>
      </w:r>
    </w:p>
    <w:p w:rsidR="00A4243F" w:rsidRPr="00F83C43" w:rsidRDefault="00A4243F" w:rsidP="00531274">
      <w:pPr>
        <w:spacing w:line="360" w:lineRule="auto"/>
        <w:contextualSpacing/>
        <w:jc w:val="both"/>
        <w:rPr>
          <w:rFonts w:ascii="Georgia" w:hAnsi="Georgia"/>
          <w:sz w:val="22"/>
          <w:szCs w:val="22"/>
        </w:rPr>
      </w:pPr>
      <w:r w:rsidRPr="00F83C43">
        <w:rPr>
          <w:rFonts w:ascii="Georgia" w:hAnsi="Georgia"/>
          <w:sz w:val="22"/>
          <w:szCs w:val="22"/>
        </w:rPr>
        <w:t>En France, les négociants domin</w:t>
      </w:r>
      <w:r w:rsidR="00BA537B" w:rsidRPr="00F83C43">
        <w:rPr>
          <w:rFonts w:ascii="Georgia" w:hAnsi="Georgia"/>
          <w:sz w:val="22"/>
          <w:szCs w:val="22"/>
        </w:rPr>
        <w:t>ent</w:t>
      </w:r>
      <w:r w:rsidRPr="00F83C43">
        <w:rPr>
          <w:rFonts w:ascii="Georgia" w:hAnsi="Georgia"/>
          <w:sz w:val="22"/>
          <w:szCs w:val="22"/>
        </w:rPr>
        <w:t xml:space="preserve"> la commercialisation à l’international dans presque toutes les régions exceptées pour quelques appellations dans le Sud-Est où les caves coopératives sont prépondérantes. </w:t>
      </w:r>
      <w:r w:rsidR="00BA537B" w:rsidRPr="00F83C43">
        <w:rPr>
          <w:rFonts w:ascii="Georgia" w:hAnsi="Georgia"/>
          <w:sz w:val="22"/>
          <w:szCs w:val="22"/>
        </w:rPr>
        <w:t>Ils</w:t>
      </w:r>
      <w:r w:rsidRPr="00F83C43">
        <w:rPr>
          <w:rFonts w:ascii="Georgia" w:hAnsi="Georgia"/>
          <w:sz w:val="22"/>
          <w:szCs w:val="22"/>
        </w:rPr>
        <w:t xml:space="preserve"> ont des stratégies commerciales qui se rattachent au marketing </w:t>
      </w:r>
      <w:r w:rsidR="00BA537B" w:rsidRPr="00F83C43">
        <w:rPr>
          <w:rFonts w:ascii="Georgia" w:hAnsi="Georgia"/>
          <w:sz w:val="22"/>
          <w:szCs w:val="22"/>
        </w:rPr>
        <w:t>avec</w:t>
      </w:r>
      <w:r w:rsidRPr="00F83C43">
        <w:rPr>
          <w:rFonts w:ascii="Georgia" w:hAnsi="Georgia"/>
          <w:sz w:val="22"/>
          <w:szCs w:val="22"/>
        </w:rPr>
        <w:t xml:space="preserve"> le souci de maîtriser et leurs approvisionnements en étant eux-mêmes propriétaires ou en passant des contrats d’approvisionnement avec les vignerons, producteurs au premier chef. </w:t>
      </w:r>
      <w:r w:rsidR="00BA537B" w:rsidRPr="00F83C43">
        <w:rPr>
          <w:rFonts w:ascii="Georgia" w:hAnsi="Georgia"/>
          <w:sz w:val="22"/>
          <w:szCs w:val="22"/>
        </w:rPr>
        <w:t xml:space="preserve">Un </w:t>
      </w:r>
      <w:r w:rsidRPr="00F83C43">
        <w:rPr>
          <w:rFonts w:ascii="Georgia" w:hAnsi="Georgia"/>
          <w:sz w:val="22"/>
          <w:szCs w:val="22"/>
        </w:rPr>
        <w:t>autre objectif est d’être bien positionné sur les marchés les plus prometteurs.</w:t>
      </w:r>
    </w:p>
    <w:p w:rsidR="00A4243F" w:rsidRPr="00F83C43" w:rsidRDefault="00A4243F" w:rsidP="00531274">
      <w:pPr>
        <w:spacing w:line="360" w:lineRule="auto"/>
        <w:contextualSpacing/>
        <w:jc w:val="both"/>
        <w:rPr>
          <w:rFonts w:ascii="Georgia" w:hAnsi="Georgia"/>
          <w:sz w:val="22"/>
          <w:szCs w:val="22"/>
        </w:rPr>
      </w:pPr>
      <w:r w:rsidRPr="00F83C43">
        <w:rPr>
          <w:rFonts w:ascii="Georgia" w:hAnsi="Georgia"/>
          <w:sz w:val="22"/>
          <w:szCs w:val="22"/>
        </w:rPr>
        <w:t>Les vignerons ont commencé à se rendre indépendants des négociants timidement pendant la Seconde guerre mondiale, puis avec la mise en œuvre des AOC au cours des années 1950-60, plus fortement</w:t>
      </w:r>
      <w:r w:rsidR="00BA537B" w:rsidRPr="00F83C43">
        <w:rPr>
          <w:rFonts w:ascii="Georgia" w:hAnsi="Georgia"/>
          <w:sz w:val="22"/>
          <w:szCs w:val="22"/>
        </w:rPr>
        <w:t>, en vendant leurs vins directement aux consommateurs, citadins, vacanciers, mais avec des contraintes fortes en terme de maîtrise de la vinification, du stockage et de débouchés commerciaux</w:t>
      </w:r>
      <w:r w:rsidRPr="00F83C43">
        <w:rPr>
          <w:rFonts w:ascii="Georgia" w:hAnsi="Georgia"/>
          <w:sz w:val="22"/>
          <w:szCs w:val="22"/>
        </w:rPr>
        <w:t xml:space="preserve">. </w:t>
      </w:r>
    </w:p>
    <w:p w:rsidR="00CF0F76" w:rsidRPr="00F83C43" w:rsidRDefault="00A4243F" w:rsidP="00531274">
      <w:pPr>
        <w:spacing w:line="360" w:lineRule="auto"/>
        <w:contextualSpacing/>
        <w:jc w:val="both"/>
        <w:rPr>
          <w:rFonts w:ascii="Georgia" w:hAnsi="Georgia"/>
          <w:sz w:val="22"/>
          <w:szCs w:val="22"/>
        </w:rPr>
      </w:pPr>
      <w:r w:rsidRPr="00F83C43">
        <w:rPr>
          <w:rFonts w:ascii="Georgia" w:hAnsi="Georgia"/>
          <w:sz w:val="22"/>
          <w:szCs w:val="22"/>
        </w:rPr>
        <w:t>Les caves coopératives ont eu un rôle conservatoire des petites exploitations viticoles en leur procurant un exutoire pour la commercialisation des vins, souvent aussi pour la production. Leur nombre a fortement diminué depuis une cinquantaine d’années, par suppression pure et simple, mais également par fusion, absorption entre caves proches, voire par association entre cave et</w:t>
      </w:r>
      <w:r w:rsidR="00426E1C">
        <w:rPr>
          <w:rFonts w:ascii="Georgia" w:hAnsi="Georgia"/>
          <w:sz w:val="22"/>
          <w:szCs w:val="22"/>
        </w:rPr>
        <w:t xml:space="preserve"> négoce.</w:t>
      </w:r>
    </w:p>
    <w:p w:rsidR="00A4243F" w:rsidRPr="00F83C43" w:rsidRDefault="00CF0F76" w:rsidP="00531274">
      <w:pPr>
        <w:spacing w:line="360" w:lineRule="auto"/>
        <w:contextualSpacing/>
        <w:jc w:val="both"/>
        <w:rPr>
          <w:rFonts w:ascii="Georgia" w:hAnsi="Georgia"/>
          <w:sz w:val="22"/>
          <w:szCs w:val="22"/>
        </w:rPr>
      </w:pPr>
      <w:r w:rsidRPr="00F83C43">
        <w:rPr>
          <w:rFonts w:ascii="Georgia" w:hAnsi="Georgia"/>
          <w:sz w:val="22"/>
          <w:szCs w:val="22"/>
        </w:rPr>
        <w:t>Le rôle des acteurs est une constante réactivité aux informations locales, régionales, nationales et internationales concernant la filière de la vigne et du vin et le marché</w:t>
      </w:r>
      <w:r w:rsidR="00BA537B" w:rsidRPr="00F83C43">
        <w:rPr>
          <w:rFonts w:ascii="Georgia" w:hAnsi="Georgia"/>
          <w:sz w:val="22"/>
          <w:szCs w:val="22"/>
        </w:rPr>
        <w:t>, en un mot et pour résumer, la mondialisation</w:t>
      </w:r>
      <w:r w:rsidRPr="00F83C43">
        <w:rPr>
          <w:rFonts w:ascii="Georgia" w:hAnsi="Georgia"/>
          <w:sz w:val="22"/>
          <w:szCs w:val="22"/>
        </w:rPr>
        <w:t xml:space="preserve">. </w:t>
      </w:r>
      <w:r w:rsidR="00A4243F" w:rsidRPr="00F83C43">
        <w:rPr>
          <w:rFonts w:ascii="Georgia" w:hAnsi="Georgia"/>
          <w:sz w:val="22"/>
          <w:szCs w:val="22"/>
        </w:rPr>
        <w:t>La révolution viticole, les différents cycles de l’économie viticole et des surfaces viticoles, l’action des acteurs anonymes et des élites, les différentes lois aboutissant à protéger des appellations désormais labellisées ont transformé nécessairement les paysages et les espaces viticoles.</w:t>
      </w:r>
    </w:p>
    <w:p w:rsidR="007B5275" w:rsidRPr="00F83C43" w:rsidRDefault="007B5275" w:rsidP="00531274">
      <w:pPr>
        <w:spacing w:line="360" w:lineRule="auto"/>
        <w:contextualSpacing/>
        <w:jc w:val="both"/>
        <w:rPr>
          <w:rFonts w:ascii="Georgia" w:hAnsi="Georgia"/>
          <w:sz w:val="22"/>
          <w:szCs w:val="22"/>
        </w:rPr>
      </w:pPr>
    </w:p>
    <w:p w:rsidR="00E91FEB" w:rsidRPr="00F83C43" w:rsidRDefault="00804506" w:rsidP="00531274">
      <w:pPr>
        <w:pStyle w:val="HDRTitre2"/>
        <w:spacing w:before="0"/>
      </w:pPr>
      <w:bookmarkStart w:id="191" w:name="_Toc428444956"/>
      <w:bookmarkStart w:id="192" w:name="_Toc462482567"/>
      <w:r w:rsidRPr="00F83C43">
        <w:lastRenderedPageBreak/>
        <w:t>8</w:t>
      </w:r>
      <w:r w:rsidR="005839FE">
        <w:t>.4</w:t>
      </w:r>
      <w:r w:rsidR="00E91FEB" w:rsidRPr="00F83C43">
        <w:t>. Paysages viticoles:</w:t>
      </w:r>
      <w:bookmarkEnd w:id="191"/>
      <w:bookmarkEnd w:id="192"/>
      <w:r w:rsidR="00E91FEB" w:rsidRPr="00F83C43">
        <w:t xml:space="preserve"> </w:t>
      </w:r>
    </w:p>
    <w:p w:rsidR="00EE6637" w:rsidRDefault="00E91FEB" w:rsidP="00531274">
      <w:pPr>
        <w:spacing w:line="360" w:lineRule="auto"/>
        <w:contextualSpacing/>
        <w:jc w:val="both"/>
        <w:rPr>
          <w:rFonts w:ascii="Georgia" w:hAnsi="Georgia"/>
          <w:sz w:val="22"/>
          <w:szCs w:val="22"/>
        </w:rPr>
      </w:pPr>
      <w:r w:rsidRPr="00F83C43">
        <w:rPr>
          <w:rFonts w:ascii="Georgia" w:hAnsi="Georgia"/>
          <w:sz w:val="22"/>
          <w:szCs w:val="22"/>
        </w:rPr>
        <w:t>Les paysages viticoles sont classiquement étudiés en géographie rurale. Mes premières recherches dans mon mémoire de maîtrise (1993), sous la direction d’Alain Godard Paris I, ont été sur les paysages des quelques communes des Hautes-Côtes de Beaune. Dès ce moment, j’avais perçu q</w:t>
      </w:r>
      <w:r w:rsidR="00EE6637">
        <w:rPr>
          <w:rFonts w:ascii="Georgia" w:hAnsi="Georgia"/>
          <w:sz w:val="22"/>
          <w:szCs w:val="22"/>
        </w:rPr>
        <w:t>u’un paysage n’est pas immuable. Il</w:t>
      </w:r>
      <w:r w:rsidRPr="00F83C43">
        <w:rPr>
          <w:rFonts w:ascii="Georgia" w:hAnsi="Georgia"/>
          <w:sz w:val="22"/>
          <w:szCs w:val="22"/>
        </w:rPr>
        <w:t xml:space="preserve"> évolue </w:t>
      </w:r>
      <w:r w:rsidR="00EE6637">
        <w:rPr>
          <w:rFonts w:ascii="Georgia" w:hAnsi="Georgia"/>
          <w:sz w:val="22"/>
          <w:szCs w:val="22"/>
        </w:rPr>
        <w:t xml:space="preserve">au contraire </w:t>
      </w:r>
      <w:r w:rsidRPr="00F83C43">
        <w:rPr>
          <w:rFonts w:ascii="Georgia" w:hAnsi="Georgia"/>
          <w:sz w:val="22"/>
          <w:szCs w:val="22"/>
        </w:rPr>
        <w:t>sous l’action des hommes qui eux-mêmes changent leurs approches en fonction d’une série de facteurs</w:t>
      </w:r>
      <w:r w:rsidR="00EE6637">
        <w:rPr>
          <w:rFonts w:ascii="Georgia" w:hAnsi="Georgia"/>
          <w:sz w:val="22"/>
          <w:szCs w:val="22"/>
        </w:rPr>
        <w:t> :</w:t>
      </w:r>
    </w:p>
    <w:p w:rsidR="00EE6637" w:rsidRDefault="00EE6637" w:rsidP="00531274">
      <w:pPr>
        <w:spacing w:line="360" w:lineRule="auto"/>
        <w:contextualSpacing/>
        <w:jc w:val="both"/>
        <w:rPr>
          <w:rFonts w:ascii="Georgia" w:hAnsi="Georgia"/>
          <w:sz w:val="22"/>
          <w:szCs w:val="22"/>
        </w:rPr>
      </w:pPr>
      <w:r>
        <w:rPr>
          <w:rFonts w:ascii="Georgia" w:hAnsi="Georgia"/>
          <w:sz w:val="22"/>
          <w:szCs w:val="22"/>
        </w:rPr>
        <w:t xml:space="preserve">- </w:t>
      </w:r>
      <w:r w:rsidR="00E91FEB" w:rsidRPr="00F83C43">
        <w:rPr>
          <w:rFonts w:ascii="Georgia" w:hAnsi="Georgia"/>
          <w:sz w:val="22"/>
          <w:szCs w:val="22"/>
        </w:rPr>
        <w:t xml:space="preserve">économiques (les cycles de croissance et de crise économique dont les effets ont joué à plusieurs échelles mondiale, nationale et régionale), </w:t>
      </w:r>
    </w:p>
    <w:p w:rsidR="00EE6637" w:rsidRDefault="00EE6637" w:rsidP="00531274">
      <w:pPr>
        <w:spacing w:line="360" w:lineRule="auto"/>
        <w:contextualSpacing/>
        <w:jc w:val="both"/>
        <w:rPr>
          <w:rFonts w:ascii="Georgia" w:hAnsi="Georgia"/>
          <w:sz w:val="22"/>
          <w:szCs w:val="22"/>
        </w:rPr>
      </w:pPr>
      <w:r>
        <w:rPr>
          <w:rFonts w:ascii="Georgia" w:hAnsi="Georgia"/>
          <w:sz w:val="22"/>
          <w:szCs w:val="22"/>
        </w:rPr>
        <w:t xml:space="preserve">- </w:t>
      </w:r>
      <w:r w:rsidR="00E91FEB" w:rsidRPr="00F83C43">
        <w:rPr>
          <w:rFonts w:ascii="Georgia" w:hAnsi="Georgia"/>
          <w:sz w:val="22"/>
          <w:szCs w:val="22"/>
        </w:rPr>
        <w:t>biologiques (la crise du phylloxéra précédée par des maladies cryptogamiques : oïdium, mildiou, black-rot en particulier et le jeu des aléas météorologiques qui ont des incidences sur la quantité et la qualité des récoltes)</w:t>
      </w:r>
      <w:r w:rsidR="00CF0F76" w:rsidRPr="00F83C43">
        <w:rPr>
          <w:rFonts w:ascii="Georgia" w:hAnsi="Georgia"/>
          <w:sz w:val="22"/>
          <w:szCs w:val="22"/>
        </w:rPr>
        <w:t>,</w:t>
      </w:r>
      <w:r w:rsidR="00E91FEB" w:rsidRPr="00F83C43">
        <w:rPr>
          <w:rFonts w:ascii="Georgia" w:hAnsi="Georgia"/>
          <w:sz w:val="22"/>
          <w:szCs w:val="22"/>
        </w:rPr>
        <w:t xml:space="preserve"> </w:t>
      </w:r>
    </w:p>
    <w:p w:rsidR="00EE6637" w:rsidRDefault="00EE6637" w:rsidP="00531274">
      <w:pPr>
        <w:spacing w:line="360" w:lineRule="auto"/>
        <w:contextualSpacing/>
        <w:jc w:val="both"/>
        <w:rPr>
          <w:rFonts w:ascii="Georgia" w:hAnsi="Georgia"/>
          <w:sz w:val="22"/>
          <w:szCs w:val="22"/>
        </w:rPr>
      </w:pPr>
      <w:r>
        <w:rPr>
          <w:rFonts w:ascii="Georgia" w:hAnsi="Georgia"/>
          <w:sz w:val="22"/>
          <w:szCs w:val="22"/>
        </w:rPr>
        <w:t xml:space="preserve">- </w:t>
      </w:r>
      <w:r w:rsidR="00E91FEB" w:rsidRPr="00F83C43">
        <w:rPr>
          <w:rFonts w:ascii="Georgia" w:hAnsi="Georgia"/>
          <w:sz w:val="22"/>
          <w:szCs w:val="22"/>
        </w:rPr>
        <w:t xml:space="preserve">techniques (la révolution agricole suivie par la révolution viticole plus spécifique), </w:t>
      </w:r>
    </w:p>
    <w:p w:rsidR="00EE6637" w:rsidRDefault="00EE6637" w:rsidP="00531274">
      <w:pPr>
        <w:spacing w:line="360" w:lineRule="auto"/>
        <w:contextualSpacing/>
        <w:jc w:val="both"/>
        <w:rPr>
          <w:rFonts w:ascii="Georgia" w:hAnsi="Georgia"/>
          <w:sz w:val="22"/>
          <w:szCs w:val="22"/>
        </w:rPr>
      </w:pPr>
      <w:r>
        <w:rPr>
          <w:rFonts w:ascii="Georgia" w:hAnsi="Georgia"/>
          <w:sz w:val="22"/>
          <w:szCs w:val="22"/>
        </w:rPr>
        <w:t xml:space="preserve">- </w:t>
      </w:r>
      <w:r w:rsidR="00E91FEB" w:rsidRPr="00F83C43">
        <w:rPr>
          <w:rFonts w:ascii="Georgia" w:hAnsi="Georgia"/>
          <w:sz w:val="22"/>
          <w:szCs w:val="22"/>
        </w:rPr>
        <w:t xml:space="preserve">juridiques (la mise en place des AOC par une série de lois de 1905 à 1935 et la création de l’INAO (1947)), </w:t>
      </w:r>
    </w:p>
    <w:p w:rsidR="00EE6637" w:rsidRDefault="00EE6637" w:rsidP="00531274">
      <w:pPr>
        <w:spacing w:line="360" w:lineRule="auto"/>
        <w:contextualSpacing/>
        <w:jc w:val="both"/>
        <w:rPr>
          <w:rFonts w:ascii="Georgia" w:hAnsi="Georgia"/>
          <w:sz w:val="22"/>
          <w:szCs w:val="22"/>
        </w:rPr>
      </w:pPr>
      <w:r>
        <w:rPr>
          <w:rFonts w:ascii="Georgia" w:hAnsi="Georgia"/>
          <w:sz w:val="22"/>
          <w:szCs w:val="22"/>
        </w:rPr>
        <w:t xml:space="preserve">- </w:t>
      </w:r>
      <w:r w:rsidR="00E91FEB" w:rsidRPr="00F83C43">
        <w:rPr>
          <w:rFonts w:ascii="Georgia" w:hAnsi="Georgia"/>
          <w:sz w:val="22"/>
          <w:szCs w:val="22"/>
        </w:rPr>
        <w:t xml:space="preserve">sociaux (la fin des Paysans, la fin des ouvriers, l’avènement d’une société post-industrielle et tertiarisée), </w:t>
      </w:r>
    </w:p>
    <w:p w:rsidR="00EE6637" w:rsidRDefault="00EE6637" w:rsidP="00531274">
      <w:pPr>
        <w:spacing w:line="360" w:lineRule="auto"/>
        <w:contextualSpacing/>
        <w:jc w:val="both"/>
        <w:rPr>
          <w:rFonts w:ascii="Georgia" w:hAnsi="Georgia"/>
          <w:sz w:val="22"/>
          <w:szCs w:val="22"/>
        </w:rPr>
      </w:pPr>
      <w:r>
        <w:rPr>
          <w:rFonts w:ascii="Georgia" w:hAnsi="Georgia"/>
          <w:sz w:val="22"/>
          <w:szCs w:val="22"/>
        </w:rPr>
        <w:t xml:space="preserve">- </w:t>
      </w:r>
      <w:r w:rsidR="00E91FEB" w:rsidRPr="00F83C43">
        <w:rPr>
          <w:rFonts w:ascii="Georgia" w:hAnsi="Georgia"/>
          <w:sz w:val="22"/>
          <w:szCs w:val="22"/>
        </w:rPr>
        <w:t>culturels (la fin du vin aliment et le passage progressif au vin festif dont la cons</w:t>
      </w:r>
      <w:r>
        <w:rPr>
          <w:rFonts w:ascii="Georgia" w:hAnsi="Georgia"/>
          <w:sz w:val="22"/>
          <w:szCs w:val="22"/>
        </w:rPr>
        <w:t>ommation est moins régulière).</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 xml:space="preserve">Dès ce moment, j’avais également mis en œuvre une méthode d’analyse du paysage et de représentations cartographiques </w:t>
      </w:r>
      <w:r w:rsidR="00CB5E6D" w:rsidRPr="00F83C43">
        <w:rPr>
          <w:rFonts w:ascii="Georgia" w:hAnsi="Georgia"/>
          <w:sz w:val="22"/>
          <w:szCs w:val="22"/>
        </w:rPr>
        <w:t xml:space="preserve">paysagères </w:t>
      </w:r>
      <w:r w:rsidRPr="00F83C43">
        <w:rPr>
          <w:rFonts w:ascii="Georgia" w:hAnsi="Georgia"/>
          <w:sz w:val="22"/>
          <w:szCs w:val="22"/>
        </w:rPr>
        <w:t>que je n’ai eu de cesse d’améliorer par la suite, dan</w:t>
      </w:r>
      <w:r w:rsidR="00EE6637">
        <w:rPr>
          <w:rFonts w:ascii="Georgia" w:hAnsi="Georgia"/>
          <w:sz w:val="22"/>
          <w:szCs w:val="22"/>
        </w:rPr>
        <w:t>s ma thèse et dans des articles</w:t>
      </w:r>
      <w:r w:rsidRPr="00F83C43">
        <w:rPr>
          <w:rFonts w:ascii="Georgia" w:hAnsi="Georgia"/>
          <w:sz w:val="22"/>
          <w:szCs w:val="22"/>
        </w:rPr>
        <w:t> :</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 tout d’abord analyse à partir de l’occupation du sol telle qu’elle est représentée par le cadastre dans sa dynamique spatio-temporelle (cadastre napoléonien au début du XIXe siècle, puis rénovation du cadastre au cours des années 1950-70 et cadastre actuel) ;</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 analyse à partir de plusieurs photographies tirées des cartes postales anciennes depuis le début du XXe siècle jusqu’à nos jours avec pour les plus récentes des photographies prises sous un angle comparable aux photographies plus anciennes ;</w:t>
      </w:r>
    </w:p>
    <w:p w:rsidR="00EE6637" w:rsidRDefault="00E91FEB" w:rsidP="00531274">
      <w:pPr>
        <w:spacing w:line="360" w:lineRule="auto"/>
        <w:contextualSpacing/>
        <w:jc w:val="both"/>
        <w:rPr>
          <w:rFonts w:ascii="Georgia" w:hAnsi="Georgia"/>
          <w:sz w:val="22"/>
          <w:szCs w:val="22"/>
        </w:rPr>
      </w:pPr>
      <w:r w:rsidRPr="00F83C43">
        <w:rPr>
          <w:rFonts w:ascii="Georgia" w:hAnsi="Georgia"/>
          <w:sz w:val="22"/>
          <w:szCs w:val="22"/>
        </w:rPr>
        <w:t xml:space="preserve">- analyse liée à la perception du paysage par les différents </w:t>
      </w:r>
      <w:r w:rsidR="00EE6637">
        <w:rPr>
          <w:rFonts w:ascii="Georgia" w:hAnsi="Georgia"/>
          <w:sz w:val="22"/>
          <w:szCs w:val="22"/>
        </w:rPr>
        <w:t>« </w:t>
      </w:r>
      <w:r w:rsidRPr="00F83C43">
        <w:rPr>
          <w:rFonts w:ascii="Georgia" w:hAnsi="Georgia"/>
          <w:sz w:val="22"/>
          <w:szCs w:val="22"/>
        </w:rPr>
        <w:t xml:space="preserve">acteurs </w:t>
      </w:r>
      <w:r w:rsidR="00EE6637">
        <w:rPr>
          <w:rFonts w:ascii="Georgia" w:hAnsi="Georgia"/>
          <w:sz w:val="22"/>
          <w:szCs w:val="22"/>
        </w:rPr>
        <w:t xml:space="preserve">et spectateurs » </w:t>
      </w:r>
      <w:r w:rsidRPr="00F83C43">
        <w:rPr>
          <w:rFonts w:ascii="Georgia" w:hAnsi="Georgia"/>
          <w:sz w:val="22"/>
          <w:szCs w:val="22"/>
        </w:rPr>
        <w:t xml:space="preserve">à l’aide de questionnaires simplifiés (portant sur l’identification de ces paysages, leurs caractéristiques, leurs usages, leur appréciation…) leur montrant des photographies considérées comme exemplaires de ces paysages. </w:t>
      </w:r>
    </w:p>
    <w:p w:rsidR="00EE6637" w:rsidRDefault="00E91FEB" w:rsidP="00531274">
      <w:pPr>
        <w:spacing w:line="360" w:lineRule="auto"/>
        <w:contextualSpacing/>
        <w:jc w:val="both"/>
        <w:rPr>
          <w:rFonts w:ascii="Georgia" w:hAnsi="Georgia"/>
          <w:sz w:val="22"/>
          <w:szCs w:val="22"/>
        </w:rPr>
      </w:pPr>
      <w:r w:rsidRPr="00F83C43">
        <w:rPr>
          <w:rFonts w:ascii="Georgia" w:hAnsi="Georgia"/>
          <w:sz w:val="22"/>
          <w:szCs w:val="22"/>
        </w:rPr>
        <w:t>Une partie de la problématique de mes recherches a été de résoudre les questions évoquées par Jean-Claude WIEBER et Thierry BROSSARD de l’école de Besançon, « du paysage vu du dedans et vu du dessus », autrement dit la cartographie du paysage par la mise à plat du paysage alors que sa perception se fait à l’oblique et sur les unités paysagères. Pour résoudre ces questions, et voulant compléter l’approche des deux auteurs ci-dessus, j’ai proposé en 2006 dans un article paru dans la revue du Sud-Ouest européen le concept d’unité spatio-</w:t>
      </w:r>
      <w:r w:rsidRPr="00F83C43">
        <w:rPr>
          <w:rFonts w:ascii="Georgia" w:hAnsi="Georgia"/>
          <w:sz w:val="22"/>
          <w:szCs w:val="22"/>
        </w:rPr>
        <w:lastRenderedPageBreak/>
        <w:t xml:space="preserve">paysagère. Je suis parti du principe que le paysage est découvert le long de sentiers et de points de vue facilitant des panoramas plus ou moins ouverts et non comme l’avait suggéré Wieber et Brossard à partir d’une trame de points disposés en quinconce, ce qu’aucune personne ne pratique jamais. L’unité spatio-paysagère est une combinaison entre une représentation cartographique à partir d’aplats de couleur pour l’occupation du sol et de trames pour le relief et de photographies caractéristiques d’unités paysagères. </w:t>
      </w:r>
      <w:r w:rsidR="00CB5E6D" w:rsidRPr="00F83C43">
        <w:rPr>
          <w:rFonts w:ascii="Georgia" w:hAnsi="Georgia"/>
          <w:sz w:val="22"/>
          <w:szCs w:val="22"/>
        </w:rPr>
        <w:t xml:space="preserve">Elle intègre également composants (objet élémentaire du paysage) et motifs paysagers (association élémentaire de composants ; Béringuier, Dérioz et Laques, 1999). </w:t>
      </w:r>
    </w:p>
    <w:p w:rsidR="00E91FEB" w:rsidRPr="00F83C43" w:rsidRDefault="00E91FEB" w:rsidP="00531274">
      <w:pPr>
        <w:spacing w:line="360" w:lineRule="auto"/>
        <w:contextualSpacing/>
        <w:jc w:val="both"/>
        <w:rPr>
          <w:rFonts w:ascii="Georgia" w:hAnsi="Georgia"/>
          <w:sz w:val="22"/>
          <w:szCs w:val="22"/>
        </w:rPr>
      </w:pPr>
      <w:r w:rsidRPr="00F83C43">
        <w:rPr>
          <w:rFonts w:ascii="Georgia" w:hAnsi="Georgia"/>
          <w:sz w:val="22"/>
          <w:szCs w:val="22"/>
        </w:rPr>
        <w:t>Ce concept a été appliqué au territoire des Hautes-Côtes en 2006 et à Sancerre en 2014. Il y a donc deux approches dans cette représentation cartographique, une approche objective avec la combinaison de l’occupation du sol et du relief et une approche plus subjective avec les itinéraires et les points de vue panoramiques. Ces derniers étant liés davantage aux acteurs (qui produisent le paysage, les vignerons en particulier) et aux spectateurs (les touristes, entre autres). Enfin, j’ai discuté sur la valeur des unités paysagères opératoires dans les atlas du paysage lors d’un colloque à Neuchâtel en Suisse, et notamment sur les principes de l’unité paysagère tels qu’ils ont été préconisés par J.-C. Bontron et Y. Luginbühl ne fonctionnent pas à l’échelle recommandée (1/100.000</w:t>
      </w:r>
      <w:r w:rsidRPr="00F83C43">
        <w:rPr>
          <w:rFonts w:ascii="Georgia" w:hAnsi="Georgia"/>
          <w:sz w:val="22"/>
          <w:szCs w:val="22"/>
          <w:vertAlign w:val="superscript"/>
        </w:rPr>
        <w:t>e</w:t>
      </w:r>
      <w:r w:rsidRPr="00F83C43">
        <w:rPr>
          <w:rFonts w:ascii="Georgia" w:hAnsi="Georgia"/>
          <w:sz w:val="22"/>
          <w:szCs w:val="22"/>
        </w:rPr>
        <w:t xml:space="preserve">). Il m’est apparu que cette échelle était trop petite pour que le paysage soit embrassé du regard. A cette échelle, on est en définitive </w:t>
      </w:r>
      <w:r w:rsidR="00C033E0" w:rsidRPr="00F83C43">
        <w:rPr>
          <w:rFonts w:ascii="Georgia" w:hAnsi="Georgia"/>
          <w:sz w:val="22"/>
          <w:szCs w:val="22"/>
        </w:rPr>
        <w:t xml:space="preserve">davantage </w:t>
      </w:r>
      <w:r w:rsidRPr="00F83C43">
        <w:rPr>
          <w:rFonts w:ascii="Georgia" w:hAnsi="Georgia"/>
          <w:sz w:val="22"/>
          <w:szCs w:val="22"/>
        </w:rPr>
        <w:t>dans l</w:t>
      </w:r>
      <w:r w:rsidR="00C033E0" w:rsidRPr="00F83C43">
        <w:rPr>
          <w:rFonts w:ascii="Georgia" w:hAnsi="Georgia"/>
          <w:sz w:val="22"/>
          <w:szCs w:val="22"/>
        </w:rPr>
        <w:t>a représentation spatiale et beaucoup moins</w:t>
      </w:r>
      <w:r w:rsidRPr="00F83C43">
        <w:rPr>
          <w:rFonts w:ascii="Georgia" w:hAnsi="Georgia"/>
          <w:sz w:val="22"/>
          <w:szCs w:val="22"/>
        </w:rPr>
        <w:t xml:space="preserve"> dans la représentation paysagère.</w:t>
      </w:r>
      <w:r w:rsidR="00A669ED" w:rsidRPr="00F83C43">
        <w:rPr>
          <w:rFonts w:ascii="Georgia" w:hAnsi="Georgia"/>
          <w:sz w:val="22"/>
          <w:szCs w:val="22"/>
        </w:rPr>
        <w:t xml:space="preserve"> Dans un article paru en 2003, j’avais déjà franchi le pas en proposant une synthèse spatiale après une analyse paysagère dans un article publié lors des actes du Colloque de Fontevraud</w:t>
      </w:r>
    </w:p>
    <w:p w:rsidR="00F668C3" w:rsidRDefault="00EE6637" w:rsidP="00531274">
      <w:pPr>
        <w:spacing w:line="360" w:lineRule="auto"/>
        <w:contextualSpacing/>
        <w:jc w:val="both"/>
        <w:rPr>
          <w:rFonts w:ascii="Georgia" w:hAnsi="Georgia"/>
          <w:sz w:val="22"/>
          <w:szCs w:val="22"/>
        </w:rPr>
      </w:pPr>
      <w:r>
        <w:rPr>
          <w:rFonts w:ascii="Georgia" w:hAnsi="Georgia"/>
          <w:sz w:val="22"/>
          <w:szCs w:val="22"/>
        </w:rPr>
        <w:t>- e</w:t>
      </w:r>
      <w:r w:rsidR="00E91FEB" w:rsidRPr="00F83C43">
        <w:rPr>
          <w:rFonts w:ascii="Georgia" w:hAnsi="Georgia"/>
          <w:sz w:val="22"/>
          <w:szCs w:val="22"/>
        </w:rPr>
        <w:t>n allant plus loin dans l’analyse paysagère, j’ai entamé un nouveau sujet de recherche lors d’un colloque à Dijon en 2008, sur la problématique des modèles paysagers et des mises en scènes paysagères. P</w:t>
      </w:r>
      <w:r>
        <w:rPr>
          <w:rFonts w:ascii="Georgia" w:hAnsi="Georgia"/>
          <w:sz w:val="22"/>
          <w:szCs w:val="22"/>
        </w:rPr>
        <w:t xml:space="preserve">our résumer un territoire et </w:t>
      </w:r>
      <w:r w:rsidR="00E91FEB" w:rsidRPr="00F83C43">
        <w:rPr>
          <w:rFonts w:ascii="Georgia" w:hAnsi="Georgia"/>
          <w:sz w:val="22"/>
          <w:szCs w:val="22"/>
        </w:rPr>
        <w:t xml:space="preserve">montrer le paysage à « l’autre », le touriste de passage, de plus en plus de collectivités territoriales le mettent en scène en des lieux privilégiés. Il s’agit ni plus ni moins d’une « synecdoque paysagère » (BIGANDO, 2006) qui a pour vocation de raconter un territoire, afin de motiver les touristes de passage pour le visiter de manière plus approfondie et non de manière superficielle. Dans certains cas, certaines villes vitivinicoles, hautement touristiques, comme Saint-Emilion ou Beaune, ne sont plus devenues que des mises en scènes paysagères… Des vins de qualité doivent être représentés par des paysages de qualité. Le patrimoine vitivinicole est l’objet de nombreuses attentions de la part de la puissance publique. Plusieurs régions viticoles françaises cherchent à être classées dans le patrimoine mondial de l’Unesco, en se servant du critère « paysage culturel », après le classement de la Juridiction de Saint-Emilion. C’est ainsi que j’ai commencé à aborder le thème fondamental des relations entre la ville et la vigne, déjà si profondément inscrit au cœur de l’Histoire de la vigne et du vin de Roger DION (1959) : </w:t>
      </w:r>
      <w:r w:rsidR="00E91FEB" w:rsidRPr="00F83C43">
        <w:rPr>
          <w:rFonts w:ascii="Georgia" w:hAnsi="Georgia"/>
          <w:sz w:val="22"/>
          <w:szCs w:val="22"/>
        </w:rPr>
        <w:lastRenderedPageBreak/>
        <w:t>autrefois, la vigne était partie constitutive de l’espace urbain. Mais, par la croissance et l’étalement urbain, la vigne a été repoussée et des espaces intra-urbains et des ceintures viticoles périurbaines. De nos jours, la vigne revient dans la ville, entre autres, comme décor et comme objet de marketing. D’autre part, la ville est un lieu de gestion, de consommation et d’élaboration de tout une œnoculture.</w:t>
      </w:r>
    </w:p>
    <w:p w:rsidR="00E91FEB" w:rsidRDefault="00E91FEB" w:rsidP="00531274">
      <w:pPr>
        <w:spacing w:line="360" w:lineRule="auto"/>
        <w:contextualSpacing/>
        <w:jc w:val="both"/>
        <w:rPr>
          <w:rFonts w:ascii="Georgia" w:hAnsi="Georgia"/>
          <w:sz w:val="22"/>
          <w:szCs w:val="22"/>
        </w:rPr>
      </w:pPr>
      <w:r>
        <w:rPr>
          <w:rFonts w:ascii="Georgia" w:hAnsi="Georgia"/>
          <w:sz w:val="22"/>
          <w:szCs w:val="22"/>
        </w:rPr>
        <w:t>Pour autant, si l’analyse paysagère fonctionne sur des signes dont il faut rechercher la signification, elle ne peut s’arrêter en si bon chemin, elle doit permettre d’aborder l’analyse spatiale ainsi que le suggérait dès 1974 Roger BRUNET.</w:t>
      </w:r>
    </w:p>
    <w:p w:rsidR="00E91FEB" w:rsidRDefault="00E91FEB" w:rsidP="00531274">
      <w:pPr>
        <w:spacing w:line="360" w:lineRule="auto"/>
        <w:contextualSpacing/>
        <w:jc w:val="both"/>
        <w:rPr>
          <w:rFonts w:ascii="Georgia" w:hAnsi="Georgia"/>
          <w:sz w:val="22"/>
          <w:szCs w:val="22"/>
        </w:rPr>
      </w:pPr>
    </w:p>
    <w:p w:rsidR="00E91FEB" w:rsidRPr="0094362E" w:rsidRDefault="00804506" w:rsidP="00531274">
      <w:pPr>
        <w:pStyle w:val="HDRTitre2"/>
        <w:spacing w:before="0"/>
      </w:pPr>
      <w:bookmarkStart w:id="193" w:name="_Toc428444957"/>
      <w:bookmarkStart w:id="194" w:name="_Toc462482568"/>
      <w:r w:rsidRPr="0094362E">
        <w:t>8</w:t>
      </w:r>
      <w:r w:rsidR="00E91FEB" w:rsidRPr="0094362E">
        <w:t>.</w:t>
      </w:r>
      <w:r w:rsidR="005839FE">
        <w:t>5.</w:t>
      </w:r>
      <w:r w:rsidR="00E91FEB" w:rsidRPr="0094362E">
        <w:t xml:space="preserve"> L’analyse spatiale des territoires viticoles et la représentation cartographique et graphique de la vigne et du vin à plusieurs échelles</w:t>
      </w:r>
      <w:bookmarkEnd w:id="193"/>
      <w:bookmarkEnd w:id="194"/>
    </w:p>
    <w:p w:rsidR="00E91FEB" w:rsidRPr="0094362E" w:rsidRDefault="00EE6637" w:rsidP="00531274">
      <w:pPr>
        <w:spacing w:line="360" w:lineRule="auto"/>
        <w:contextualSpacing/>
        <w:jc w:val="both"/>
        <w:rPr>
          <w:rFonts w:ascii="Georgia" w:hAnsi="Georgia"/>
          <w:sz w:val="22"/>
          <w:szCs w:val="22"/>
        </w:rPr>
      </w:pPr>
      <w:r>
        <w:rPr>
          <w:rFonts w:ascii="Georgia" w:hAnsi="Georgia"/>
          <w:sz w:val="22"/>
          <w:szCs w:val="22"/>
        </w:rPr>
        <w:t>Après l’étude des acteurs et du paysage, n</w:t>
      </w:r>
      <w:r w:rsidR="00E91FEB" w:rsidRPr="0094362E">
        <w:rPr>
          <w:rFonts w:ascii="Georgia" w:hAnsi="Georgia"/>
          <w:sz w:val="22"/>
          <w:szCs w:val="22"/>
        </w:rPr>
        <w:t>ous sommes ici en présence du troisième volet de l’analyse territoriale. Les hommes aménagent leur espace (spatialisation) tout en transformant leurs milieux (humanisation) par le biais des signes que leurs renvoient le paysage et toutes sortes d’information</w:t>
      </w:r>
      <w:r w:rsidR="00AA3745" w:rsidRPr="0094362E">
        <w:rPr>
          <w:rFonts w:ascii="Georgia" w:hAnsi="Georgia"/>
          <w:sz w:val="22"/>
          <w:szCs w:val="22"/>
        </w:rPr>
        <w:t>s quantitatives et qualitative qu’ils analysent et interprètent en fonction de nombreux filtres, psychologiques, sociétaux, culturels…</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Dès ma thèse, j’ai abordé l’analyse spatiale par l’intermédiaire des statistiques et de leur traitement cartographique. J’ai mis en évidence qu’il y avait une relation étroite entre la dynamique viticole et l’évolution démographique dans les campagnes</w:t>
      </w:r>
      <w:r w:rsidR="00EA6501" w:rsidRPr="0094362E">
        <w:rPr>
          <w:rFonts w:ascii="Georgia" w:hAnsi="Georgia"/>
          <w:sz w:val="22"/>
          <w:szCs w:val="22"/>
        </w:rPr>
        <w:t>, dans le cadre d’une géohistoire à plusieurs pas de temps</w:t>
      </w:r>
      <w:r w:rsidRPr="0094362E">
        <w:rPr>
          <w:rFonts w:ascii="Georgia" w:hAnsi="Georgia"/>
          <w:sz w:val="22"/>
          <w:szCs w:val="22"/>
        </w:rPr>
        <w:t xml:space="preserve">. C’est ainsi que l’apogée de la viticulture en Côte-d’Or et le début de sa chute, au moment de la crise du phylloxéra correspond aussi au début d’un fort exode rural dans la région viticole des Hautes-Côtes de Beaune et de Nuits. L’analyse spatiale a également porté sur la mise en évidence d’un gradient spatial viticole existant entre ces deux vignobles des Hautes-Côtes et de la Côte voisine : un gradient de qualité et de hiérarchie qui explique que plus un vignoble est situé haut dans la hiérarchie des appellations, plus l’espace viticole est important, </w:t>
      </w:r>
      <w:r w:rsidR="00AA3745" w:rsidRPr="0094362E">
        <w:rPr>
          <w:rFonts w:ascii="Georgia" w:hAnsi="Georgia"/>
          <w:sz w:val="22"/>
          <w:szCs w:val="22"/>
        </w:rPr>
        <w:t xml:space="preserve">cohérent, </w:t>
      </w:r>
      <w:r w:rsidRPr="0094362E">
        <w:rPr>
          <w:rFonts w:ascii="Georgia" w:hAnsi="Georgia"/>
          <w:sz w:val="22"/>
          <w:szCs w:val="22"/>
        </w:rPr>
        <w:t>d’un seul tenant, avec une notoriété ancienne avec très peu d’interstices libres (le vignoble de la Côte d’Or). L’inverse est vérifié : plus un vignoble est localisé dans une appellation de seconde zone, avec un processus de renaissance relativement récent, (le vignoble des Hautes-Côtes), plus l’empreinte spatiale comprend de nombreux vides</w:t>
      </w:r>
      <w:r w:rsidR="00AA3745" w:rsidRPr="0094362E">
        <w:rPr>
          <w:rFonts w:ascii="Georgia" w:hAnsi="Georgia"/>
          <w:sz w:val="22"/>
          <w:szCs w:val="22"/>
        </w:rPr>
        <w:t xml:space="preserve"> interstitiels</w:t>
      </w:r>
      <w:r w:rsidRPr="0094362E">
        <w:rPr>
          <w:rFonts w:ascii="Georgia" w:hAnsi="Georgia"/>
          <w:sz w:val="22"/>
          <w:szCs w:val="22"/>
        </w:rPr>
        <w:t>. Une autre loi s’est imposée rapidement dans ma recherche : des vignobles isolés</w:t>
      </w:r>
      <w:r w:rsidR="000937BB">
        <w:rPr>
          <w:rFonts w:ascii="Georgia" w:hAnsi="Georgia"/>
          <w:sz w:val="22"/>
          <w:szCs w:val="22"/>
        </w:rPr>
        <w:t xml:space="preserve">, moins en </w:t>
      </w:r>
      <w:r w:rsidR="000937BB" w:rsidRPr="0094362E">
        <w:rPr>
          <w:rFonts w:ascii="Georgia" w:hAnsi="Georgia"/>
          <w:sz w:val="22"/>
          <w:szCs w:val="22"/>
        </w:rPr>
        <w:t>concurrence spatiale</w:t>
      </w:r>
      <w:r w:rsidR="000937BB">
        <w:rPr>
          <w:rFonts w:ascii="Georgia" w:hAnsi="Georgia"/>
          <w:sz w:val="22"/>
          <w:szCs w:val="22"/>
        </w:rPr>
        <w:t>,</w:t>
      </w:r>
      <w:r w:rsidR="000937BB" w:rsidRPr="0094362E">
        <w:rPr>
          <w:rFonts w:ascii="Georgia" w:hAnsi="Georgia"/>
          <w:sz w:val="22"/>
          <w:szCs w:val="22"/>
        </w:rPr>
        <w:t xml:space="preserve"> </w:t>
      </w:r>
      <w:r w:rsidRPr="0094362E">
        <w:rPr>
          <w:rFonts w:ascii="Georgia" w:hAnsi="Georgia"/>
          <w:sz w:val="22"/>
          <w:szCs w:val="22"/>
        </w:rPr>
        <w:t xml:space="preserve">ont plus de chances d’obtenir une appellation </w:t>
      </w:r>
      <w:r w:rsidR="000937BB">
        <w:rPr>
          <w:rFonts w:ascii="Georgia" w:hAnsi="Georgia"/>
          <w:sz w:val="22"/>
          <w:szCs w:val="22"/>
        </w:rPr>
        <w:t>classée</w:t>
      </w:r>
      <w:r w:rsidRPr="0094362E">
        <w:rPr>
          <w:rFonts w:ascii="Georgia" w:hAnsi="Georgia"/>
          <w:sz w:val="22"/>
          <w:szCs w:val="22"/>
        </w:rPr>
        <w:t xml:space="preserve"> dans la hiérarchie des AOC, (exemple des vignobles du département de l’Yonne).</w:t>
      </w:r>
    </w:p>
    <w:p w:rsidR="00E91FEB" w:rsidRPr="0094362E" w:rsidRDefault="00E91FEB" w:rsidP="00531274">
      <w:pPr>
        <w:spacing w:line="360" w:lineRule="auto"/>
        <w:jc w:val="both"/>
        <w:rPr>
          <w:rFonts w:ascii="Georgia" w:hAnsi="Georgia"/>
          <w:sz w:val="22"/>
          <w:szCs w:val="22"/>
        </w:rPr>
      </w:pPr>
      <w:r w:rsidRPr="0094362E">
        <w:rPr>
          <w:rFonts w:ascii="Georgia" w:hAnsi="Georgia"/>
          <w:sz w:val="22"/>
          <w:szCs w:val="22"/>
        </w:rPr>
        <w:t>L’analyse multivariée a été un outil de prédilection pour comprendre les combinaisons de variables les unes avec les autres (analyse en composantes principales</w:t>
      </w:r>
      <w:r w:rsidR="00AA3745" w:rsidRPr="0094362E">
        <w:rPr>
          <w:rFonts w:ascii="Georgia" w:hAnsi="Georgia"/>
          <w:sz w:val="22"/>
          <w:szCs w:val="22"/>
        </w:rPr>
        <w:t xml:space="preserve"> ou </w:t>
      </w:r>
      <w:r w:rsidRPr="0094362E">
        <w:rPr>
          <w:rFonts w:ascii="Georgia" w:hAnsi="Georgia"/>
          <w:sz w:val="22"/>
          <w:szCs w:val="22"/>
        </w:rPr>
        <w:t>analyse factorielle des correspondances</w:t>
      </w:r>
      <w:r w:rsidR="00AA3745" w:rsidRPr="0094362E">
        <w:rPr>
          <w:rFonts w:ascii="Georgia" w:hAnsi="Georgia"/>
          <w:sz w:val="22"/>
          <w:szCs w:val="22"/>
        </w:rPr>
        <w:t xml:space="preserve"> suivies d’une classification ascendante hiérarchique</w:t>
      </w:r>
      <w:r w:rsidRPr="0094362E">
        <w:rPr>
          <w:rFonts w:ascii="Georgia" w:hAnsi="Georgia"/>
          <w:sz w:val="22"/>
          <w:szCs w:val="22"/>
        </w:rPr>
        <w:t>) et dresse</w:t>
      </w:r>
      <w:r w:rsidR="00781F3C">
        <w:rPr>
          <w:rFonts w:ascii="Georgia" w:hAnsi="Georgia"/>
          <w:sz w:val="22"/>
          <w:szCs w:val="22"/>
        </w:rPr>
        <w:t>r des typologies spatiales. L</w:t>
      </w:r>
      <w:r w:rsidRPr="0094362E">
        <w:rPr>
          <w:rFonts w:ascii="Georgia" w:hAnsi="Georgia"/>
          <w:sz w:val="22"/>
          <w:szCs w:val="22"/>
        </w:rPr>
        <w:t xml:space="preserve">’outil </w:t>
      </w:r>
      <w:r w:rsidRPr="0094362E">
        <w:rPr>
          <w:rFonts w:ascii="Georgia" w:hAnsi="Georgia"/>
          <w:i/>
          <w:sz w:val="22"/>
          <w:szCs w:val="22"/>
        </w:rPr>
        <w:t>Amado</w:t>
      </w:r>
      <w:r w:rsidRPr="0094362E">
        <w:rPr>
          <w:rFonts w:ascii="Georgia" w:hAnsi="Georgia"/>
          <w:sz w:val="22"/>
          <w:szCs w:val="22"/>
        </w:rPr>
        <w:t xml:space="preserve"> </w:t>
      </w:r>
      <w:r w:rsidR="00781F3C">
        <w:rPr>
          <w:rFonts w:ascii="Georgia" w:hAnsi="Georgia"/>
          <w:sz w:val="22"/>
          <w:szCs w:val="22"/>
        </w:rPr>
        <w:t>a d’abord servi po</w:t>
      </w:r>
      <w:r w:rsidRPr="0094362E">
        <w:rPr>
          <w:rFonts w:ascii="Georgia" w:hAnsi="Georgia"/>
          <w:sz w:val="22"/>
          <w:szCs w:val="22"/>
        </w:rPr>
        <w:t xml:space="preserve">ur à la fois mesurer l’évolution de </w:t>
      </w:r>
      <w:r w:rsidRPr="0094362E">
        <w:rPr>
          <w:rFonts w:ascii="Georgia" w:hAnsi="Georgia"/>
          <w:sz w:val="22"/>
          <w:szCs w:val="22"/>
        </w:rPr>
        <w:lastRenderedPageBreak/>
        <w:t xml:space="preserve">l’occupation du sol et pour classer les communes des Hautes-Côtes de Beaune et de Nuits à partir du cadastre en comprenant les combinaisons effectuées dans les différentes occupations du sol en l’espace de 200 ans. </w:t>
      </w:r>
      <w:r w:rsidR="00781F3C">
        <w:rPr>
          <w:rFonts w:ascii="Georgia" w:hAnsi="Georgia"/>
          <w:sz w:val="22"/>
          <w:szCs w:val="22"/>
        </w:rPr>
        <w:t>Il a ensuite été utilisé</w:t>
      </w:r>
      <w:r w:rsidRPr="0094362E">
        <w:rPr>
          <w:rFonts w:ascii="Georgia" w:hAnsi="Georgia"/>
          <w:sz w:val="22"/>
          <w:szCs w:val="22"/>
        </w:rPr>
        <w:t xml:space="preserve"> ensuite à l’échelle de la commune pour toute</w:t>
      </w:r>
      <w:r w:rsidR="00781F3C">
        <w:rPr>
          <w:rFonts w:ascii="Georgia" w:hAnsi="Georgia"/>
          <w:sz w:val="22"/>
          <w:szCs w:val="22"/>
        </w:rPr>
        <w:t>s</w:t>
      </w:r>
      <w:r w:rsidRPr="0094362E">
        <w:rPr>
          <w:rFonts w:ascii="Georgia" w:hAnsi="Georgia"/>
          <w:sz w:val="22"/>
          <w:szCs w:val="22"/>
        </w:rPr>
        <w:t xml:space="preserve"> les communes viticoles de la Bourgogne viticole avec une soixantaine d’indicateurs issus essentiellement des différents recensements de l’agriculture : 1970, 19789, 1988 et 2000. </w:t>
      </w:r>
      <w:r w:rsidR="00781F3C">
        <w:rPr>
          <w:rFonts w:ascii="Georgia" w:hAnsi="Georgia"/>
          <w:sz w:val="22"/>
          <w:szCs w:val="22"/>
        </w:rPr>
        <w:t>Son utilisation a ainsi été l’occasion de</w:t>
      </w:r>
      <w:r w:rsidRPr="0094362E">
        <w:rPr>
          <w:rFonts w:ascii="Georgia" w:hAnsi="Georgia"/>
          <w:sz w:val="22"/>
          <w:szCs w:val="22"/>
        </w:rPr>
        <w:t xml:space="preserve"> mettre en évidence, dans un article paru en 2006 dans la </w:t>
      </w:r>
      <w:r w:rsidRPr="0094362E">
        <w:rPr>
          <w:rFonts w:ascii="Georgia" w:hAnsi="Georgia"/>
          <w:i/>
          <w:sz w:val="22"/>
          <w:szCs w:val="22"/>
        </w:rPr>
        <w:t>RGE</w:t>
      </w:r>
      <w:r w:rsidRPr="0094362E">
        <w:rPr>
          <w:rFonts w:ascii="Georgia" w:hAnsi="Georgia"/>
          <w:sz w:val="22"/>
          <w:szCs w:val="22"/>
        </w:rPr>
        <w:t xml:space="preserve"> trois grandes catégories de communes viticoles : les communes à exploitations marginales, de retraités, produisant du vin pour l’autoconsommation familiale, les communes à « exploitations viticoles à AOC régionales dominantes sous la dépendance du négoce ou des réseaux coopératifs » et les communes aux « exploitations</w:t>
      </w:r>
      <w:r w:rsidRPr="0094362E">
        <w:rPr>
          <w:rFonts w:ascii="Georgia" w:hAnsi="Georgia"/>
          <w:b/>
        </w:rPr>
        <w:t xml:space="preserve"> </w:t>
      </w:r>
      <w:r w:rsidRPr="0094362E">
        <w:rPr>
          <w:rFonts w:ascii="Georgia" w:hAnsi="Georgia"/>
          <w:sz w:val="22"/>
          <w:szCs w:val="22"/>
        </w:rPr>
        <w:t>marchandes et d’appellations villages, premiers crus et grands crus ».</w:t>
      </w:r>
    </w:p>
    <w:p w:rsidR="00E91FEB" w:rsidRPr="0094362E" w:rsidRDefault="00E91FEB" w:rsidP="00531274">
      <w:pPr>
        <w:spacing w:line="360" w:lineRule="auto"/>
        <w:jc w:val="both"/>
        <w:rPr>
          <w:rFonts w:ascii="Georgia" w:hAnsi="Georgia"/>
          <w:sz w:val="22"/>
          <w:szCs w:val="22"/>
        </w:rPr>
      </w:pPr>
      <w:r w:rsidRPr="0094362E">
        <w:rPr>
          <w:rFonts w:ascii="Georgia" w:hAnsi="Georgia"/>
          <w:sz w:val="22"/>
          <w:szCs w:val="22"/>
        </w:rPr>
        <w:t xml:space="preserve">Toujours à l’échelle communale, j’ai travaillé sur les OTEX pour les recensements agricoles de 2000 et de 2010 pour </w:t>
      </w:r>
      <w:r w:rsidR="00781F3C">
        <w:rPr>
          <w:rFonts w:ascii="Georgia" w:hAnsi="Georgia"/>
          <w:sz w:val="22"/>
          <w:szCs w:val="22"/>
        </w:rPr>
        <w:t>étudier</w:t>
      </w:r>
      <w:r w:rsidRPr="0094362E">
        <w:rPr>
          <w:rFonts w:ascii="Georgia" w:hAnsi="Georgia"/>
          <w:sz w:val="22"/>
          <w:szCs w:val="22"/>
        </w:rPr>
        <w:t xml:space="preserve"> les spécialisations agricoles des exploitations en insistant particulièrement sur les OTEX liés à la viticulture. La spécialisation dans la viticulture montre le rôle fondamental des vignobles produisant des vins de qualité qui épousent en de maints endroit les grandes vallées fluviales et leurs principaux affluents et plus marginalement celui des vignobles produisant des vins de table qui sont davantage combinés avec d’autres productions agricoles. Il existe ainsi un gradient spatial à cette échelle entre le centre de certains vignobles (Cognac, Armagnac, Languedoc-Roussillon…) et leurs marges périphériques.</w:t>
      </w:r>
    </w:p>
    <w:p w:rsidR="00E91FEB" w:rsidRPr="0094362E" w:rsidRDefault="00E91FEB" w:rsidP="00531274">
      <w:pPr>
        <w:spacing w:line="360" w:lineRule="auto"/>
        <w:jc w:val="both"/>
        <w:rPr>
          <w:rFonts w:ascii="Georgia" w:hAnsi="Georgia"/>
          <w:sz w:val="22"/>
          <w:szCs w:val="22"/>
        </w:rPr>
      </w:pPr>
      <w:r w:rsidRPr="0094362E">
        <w:rPr>
          <w:rFonts w:ascii="Georgia" w:hAnsi="Georgia"/>
          <w:sz w:val="22"/>
          <w:szCs w:val="22"/>
        </w:rPr>
        <w:t>Mais, d’autres échelles ont été explorées, notamment l’échelle cantonale avec l’implication de la vigne dans la typologie des campagnes françaises</w:t>
      </w:r>
      <w:r w:rsidRPr="0094362E">
        <w:rPr>
          <w:rStyle w:val="Appelnotedebasdep"/>
          <w:rFonts w:ascii="Georgia" w:hAnsi="Georgia"/>
          <w:sz w:val="22"/>
          <w:szCs w:val="22"/>
        </w:rPr>
        <w:footnoteReference w:id="2"/>
      </w:r>
      <w:r w:rsidRPr="0094362E">
        <w:rPr>
          <w:rFonts w:ascii="Georgia" w:hAnsi="Georgia"/>
          <w:sz w:val="22"/>
          <w:szCs w:val="22"/>
        </w:rPr>
        <w:t xml:space="preserve"> réalisée la première fois par Jean-Claude BONTRON (SEGESA) où sur trois départements bourguignons (2005)</w:t>
      </w:r>
      <w:r w:rsidR="00781F3C">
        <w:rPr>
          <w:rFonts w:ascii="Georgia" w:hAnsi="Georgia"/>
          <w:sz w:val="22"/>
          <w:szCs w:val="22"/>
        </w:rPr>
        <w:t> ; il a été montré</w:t>
      </w:r>
      <w:r w:rsidRPr="0094362E">
        <w:rPr>
          <w:rFonts w:ascii="Georgia" w:hAnsi="Georgia"/>
          <w:sz w:val="22"/>
          <w:szCs w:val="22"/>
        </w:rPr>
        <w:t xml:space="preserve"> que les cantons viticoles étaient manifestement inscrits dans la dynamique des campagnes vivantes, voire dans celle des campagnes périurbaines.</w:t>
      </w:r>
    </w:p>
    <w:p w:rsidR="00EA6501" w:rsidRPr="0094362E" w:rsidRDefault="00EA6501" w:rsidP="00531274">
      <w:pPr>
        <w:spacing w:line="360" w:lineRule="auto"/>
        <w:jc w:val="both"/>
        <w:rPr>
          <w:rFonts w:ascii="Georgia" w:hAnsi="Georgia"/>
          <w:sz w:val="22"/>
          <w:szCs w:val="22"/>
        </w:rPr>
      </w:pPr>
      <w:r w:rsidRPr="0094362E">
        <w:rPr>
          <w:rFonts w:ascii="Georgia" w:hAnsi="Georgia"/>
          <w:sz w:val="22"/>
          <w:szCs w:val="22"/>
        </w:rPr>
        <w:t xml:space="preserve">De même, </w:t>
      </w:r>
      <w:r w:rsidR="005711FC">
        <w:rPr>
          <w:rFonts w:ascii="Georgia" w:hAnsi="Georgia"/>
          <w:sz w:val="22"/>
          <w:szCs w:val="22"/>
        </w:rPr>
        <w:t>la publication</w:t>
      </w:r>
      <w:r w:rsidRPr="0094362E">
        <w:rPr>
          <w:rFonts w:ascii="Georgia" w:hAnsi="Georgia"/>
          <w:sz w:val="22"/>
          <w:szCs w:val="22"/>
        </w:rPr>
        <w:t xml:space="preserve"> en 2014 dans la revue </w:t>
      </w:r>
      <w:r w:rsidRPr="0094362E">
        <w:rPr>
          <w:rFonts w:ascii="Georgia" w:hAnsi="Georgia"/>
          <w:i/>
          <w:sz w:val="22"/>
          <w:szCs w:val="22"/>
        </w:rPr>
        <w:t>Espace-Temps</w:t>
      </w:r>
      <w:r w:rsidR="005711FC">
        <w:rPr>
          <w:rFonts w:ascii="Georgia" w:hAnsi="Georgia"/>
          <w:sz w:val="22"/>
          <w:szCs w:val="22"/>
        </w:rPr>
        <w:t>, a expliqué</w:t>
      </w:r>
      <w:r w:rsidRPr="0094362E">
        <w:rPr>
          <w:rFonts w:ascii="Georgia" w:hAnsi="Georgia"/>
          <w:sz w:val="22"/>
          <w:szCs w:val="22"/>
        </w:rPr>
        <w:t xml:space="preserve"> comment l’évolution des surfaces viticoles françaises sur un pas de temps de 2 siècles mettait en évidence plusieurs cycles d’expansion puis de rétraction de l’espace viticole et ce, à plusieurs échelles : nationale, départementales et communales. Ce faisant, </w:t>
      </w:r>
      <w:r w:rsidR="00781F3C">
        <w:rPr>
          <w:rFonts w:ascii="Georgia" w:hAnsi="Georgia"/>
          <w:sz w:val="22"/>
          <w:szCs w:val="22"/>
        </w:rPr>
        <w:t>cette</w:t>
      </w:r>
      <w:r w:rsidRPr="0094362E">
        <w:rPr>
          <w:rFonts w:ascii="Georgia" w:hAnsi="Georgia"/>
          <w:sz w:val="22"/>
          <w:szCs w:val="22"/>
        </w:rPr>
        <w:t xml:space="preserve"> analyse géo-historique, telle qu’abordée par nombre de géographes, </w:t>
      </w:r>
      <w:r w:rsidR="00781F3C">
        <w:rPr>
          <w:rFonts w:ascii="Georgia" w:hAnsi="Georgia"/>
          <w:sz w:val="22"/>
          <w:szCs w:val="22"/>
        </w:rPr>
        <w:t xml:space="preserve">a permis de montrer que </w:t>
      </w:r>
      <w:r w:rsidR="00781F3C" w:rsidRPr="0094362E">
        <w:rPr>
          <w:rFonts w:ascii="Georgia" w:hAnsi="Georgia"/>
          <w:sz w:val="22"/>
          <w:szCs w:val="22"/>
        </w:rPr>
        <w:t xml:space="preserve">les espaces viticoles </w:t>
      </w:r>
      <w:r w:rsidR="00781F3C">
        <w:rPr>
          <w:rFonts w:ascii="Georgia" w:hAnsi="Georgia"/>
          <w:sz w:val="22"/>
          <w:szCs w:val="22"/>
        </w:rPr>
        <w:t xml:space="preserve">ont évolué avec </w:t>
      </w:r>
      <w:r w:rsidR="00781F3C" w:rsidRPr="0094362E">
        <w:rPr>
          <w:rFonts w:ascii="Georgia" w:hAnsi="Georgia"/>
          <w:sz w:val="22"/>
          <w:szCs w:val="22"/>
        </w:rPr>
        <w:t xml:space="preserve">de nouveaux types de productions vinicoles, </w:t>
      </w:r>
      <w:r w:rsidR="00781F3C">
        <w:rPr>
          <w:rFonts w:ascii="Georgia" w:hAnsi="Georgia"/>
          <w:sz w:val="22"/>
          <w:szCs w:val="22"/>
        </w:rPr>
        <w:t>liées à la</w:t>
      </w:r>
      <w:r w:rsidR="00781F3C" w:rsidRPr="0094362E">
        <w:rPr>
          <w:rFonts w:ascii="Georgia" w:hAnsi="Georgia"/>
          <w:sz w:val="22"/>
          <w:szCs w:val="22"/>
        </w:rPr>
        <w:t xml:space="preserve"> création des AOC</w:t>
      </w:r>
      <w:r w:rsidR="00781F3C">
        <w:rPr>
          <w:rFonts w:ascii="Georgia" w:hAnsi="Georgia"/>
          <w:sz w:val="22"/>
          <w:szCs w:val="22"/>
        </w:rPr>
        <w:t xml:space="preserve">. </w:t>
      </w:r>
      <w:r w:rsidR="005711FC">
        <w:rPr>
          <w:rFonts w:ascii="Georgia" w:hAnsi="Georgia"/>
          <w:sz w:val="22"/>
          <w:szCs w:val="22"/>
        </w:rPr>
        <w:t>C</w:t>
      </w:r>
      <w:r w:rsidR="00781F3C">
        <w:rPr>
          <w:rFonts w:ascii="Georgia" w:hAnsi="Georgia"/>
          <w:sz w:val="22"/>
          <w:szCs w:val="22"/>
        </w:rPr>
        <w:t xml:space="preserve">ette évolution a </w:t>
      </w:r>
      <w:r w:rsidR="005711FC">
        <w:rPr>
          <w:rFonts w:ascii="Georgia" w:hAnsi="Georgia"/>
          <w:sz w:val="22"/>
          <w:szCs w:val="22"/>
        </w:rPr>
        <w:t>décrit</w:t>
      </w:r>
      <w:r w:rsidR="00781F3C">
        <w:rPr>
          <w:rFonts w:ascii="Georgia" w:hAnsi="Georgia"/>
          <w:sz w:val="22"/>
          <w:szCs w:val="22"/>
        </w:rPr>
        <w:t xml:space="preserve"> à quel point</w:t>
      </w:r>
      <w:r w:rsidR="00781F3C" w:rsidRPr="0094362E">
        <w:rPr>
          <w:rFonts w:ascii="Georgia" w:hAnsi="Georgia"/>
          <w:sz w:val="22"/>
          <w:szCs w:val="22"/>
        </w:rPr>
        <w:t xml:space="preserve"> </w:t>
      </w:r>
      <w:r w:rsidR="00781F3C">
        <w:rPr>
          <w:rFonts w:ascii="Georgia" w:hAnsi="Georgia"/>
          <w:sz w:val="22"/>
          <w:szCs w:val="22"/>
        </w:rPr>
        <w:t>le</w:t>
      </w:r>
      <w:r w:rsidR="00781F3C" w:rsidRPr="0094362E">
        <w:rPr>
          <w:rFonts w:ascii="Georgia" w:hAnsi="Georgia"/>
          <w:sz w:val="22"/>
          <w:szCs w:val="22"/>
        </w:rPr>
        <w:t xml:space="preserve"> binôme </w:t>
      </w:r>
      <w:r w:rsidR="00781F3C" w:rsidRPr="00781F3C">
        <w:rPr>
          <w:rFonts w:ascii="Georgia" w:hAnsi="Georgia"/>
          <w:i/>
          <w:sz w:val="22"/>
          <w:szCs w:val="22"/>
        </w:rPr>
        <w:t>crise et mutation</w:t>
      </w:r>
      <w:r w:rsidR="00781F3C">
        <w:rPr>
          <w:rFonts w:ascii="Georgia" w:hAnsi="Georgia"/>
          <w:sz w:val="22"/>
          <w:szCs w:val="22"/>
        </w:rPr>
        <w:t xml:space="preserve"> était opératoire à certains moments clés considérés comme </w:t>
      </w:r>
      <w:r w:rsidRPr="0094362E">
        <w:rPr>
          <w:rFonts w:ascii="Georgia" w:hAnsi="Georgia"/>
          <w:sz w:val="22"/>
          <w:szCs w:val="22"/>
        </w:rPr>
        <w:t>des seuils chr</w:t>
      </w:r>
      <w:r w:rsidR="00781F3C">
        <w:rPr>
          <w:rFonts w:ascii="Georgia" w:hAnsi="Georgia"/>
          <w:sz w:val="22"/>
          <w:szCs w:val="22"/>
        </w:rPr>
        <w:t>onologiques majeurs faisant bascul</w:t>
      </w:r>
      <w:r w:rsidR="005711FC">
        <w:rPr>
          <w:rFonts w:ascii="Georgia" w:hAnsi="Georgia"/>
          <w:sz w:val="22"/>
          <w:szCs w:val="22"/>
        </w:rPr>
        <w:t>er</w:t>
      </w:r>
      <w:r w:rsidR="00781F3C">
        <w:rPr>
          <w:rFonts w:ascii="Georgia" w:hAnsi="Georgia"/>
          <w:sz w:val="22"/>
          <w:szCs w:val="22"/>
        </w:rPr>
        <w:t xml:space="preserve"> d’un système de production à un autre</w:t>
      </w:r>
      <w:r w:rsidRPr="0094362E">
        <w:rPr>
          <w:rFonts w:ascii="Georgia" w:hAnsi="Georgia"/>
          <w:sz w:val="22"/>
          <w:szCs w:val="22"/>
        </w:rPr>
        <w:t>.</w:t>
      </w:r>
    </w:p>
    <w:p w:rsidR="00E91FEB" w:rsidRPr="0094362E" w:rsidRDefault="00E91FEB" w:rsidP="00531274">
      <w:pPr>
        <w:spacing w:line="360" w:lineRule="auto"/>
        <w:jc w:val="both"/>
        <w:rPr>
          <w:rFonts w:ascii="Georgia" w:hAnsi="Georgia"/>
          <w:sz w:val="22"/>
          <w:szCs w:val="22"/>
        </w:rPr>
      </w:pPr>
      <w:r w:rsidRPr="0094362E">
        <w:rPr>
          <w:rFonts w:ascii="Georgia" w:hAnsi="Georgia"/>
          <w:sz w:val="22"/>
          <w:szCs w:val="22"/>
        </w:rPr>
        <w:lastRenderedPageBreak/>
        <w:t>Enfin</w:t>
      </w:r>
      <w:r w:rsidR="005711FC">
        <w:rPr>
          <w:rFonts w:ascii="Georgia" w:hAnsi="Georgia"/>
          <w:sz w:val="22"/>
          <w:szCs w:val="22"/>
        </w:rPr>
        <w:t>,</w:t>
      </w:r>
      <w:r w:rsidRPr="0094362E">
        <w:rPr>
          <w:rFonts w:ascii="Georgia" w:hAnsi="Georgia"/>
          <w:sz w:val="22"/>
          <w:szCs w:val="22"/>
        </w:rPr>
        <w:t xml:space="preserve"> une typologie des pays viticoles </w:t>
      </w:r>
      <w:r w:rsidR="005711FC">
        <w:rPr>
          <w:rFonts w:ascii="Georgia" w:hAnsi="Georgia"/>
          <w:sz w:val="22"/>
          <w:szCs w:val="22"/>
        </w:rPr>
        <w:t xml:space="preserve">a été effectuée pour l’année 2010 </w:t>
      </w:r>
      <w:r w:rsidRPr="0094362E">
        <w:rPr>
          <w:rFonts w:ascii="Georgia" w:hAnsi="Georgia"/>
          <w:sz w:val="22"/>
          <w:szCs w:val="22"/>
        </w:rPr>
        <w:t xml:space="preserve">en partant de quelques indicateurs simples : production, consommation, exportation (en volume et en valeur). Cette typologie </w:t>
      </w:r>
      <w:r w:rsidR="00EA6501" w:rsidRPr="0094362E">
        <w:rPr>
          <w:rFonts w:ascii="Georgia" w:hAnsi="Georgia"/>
          <w:sz w:val="22"/>
          <w:szCs w:val="22"/>
        </w:rPr>
        <w:t>a été publiée en juin 2015</w:t>
      </w:r>
      <w:r w:rsidRPr="0094362E">
        <w:rPr>
          <w:rFonts w:ascii="Georgia" w:hAnsi="Georgia"/>
          <w:sz w:val="22"/>
          <w:szCs w:val="22"/>
        </w:rPr>
        <w:t xml:space="preserve"> dans l’« Atlas mondial de la vigne et du vin : un nouveau défi de la mondialisation ».</w:t>
      </w:r>
    </w:p>
    <w:p w:rsidR="00AA3745" w:rsidRPr="0094362E" w:rsidRDefault="00AA3745" w:rsidP="00531274">
      <w:pPr>
        <w:spacing w:line="360" w:lineRule="auto"/>
        <w:jc w:val="both"/>
        <w:rPr>
          <w:rFonts w:ascii="Georgia" w:hAnsi="Georgia"/>
          <w:sz w:val="22"/>
          <w:szCs w:val="22"/>
        </w:rPr>
      </w:pPr>
      <w:r w:rsidRPr="0094362E">
        <w:rPr>
          <w:rFonts w:ascii="Georgia" w:hAnsi="Georgia"/>
          <w:sz w:val="22"/>
          <w:szCs w:val="22"/>
        </w:rPr>
        <w:t>Mais ce faisant, nous abordons la thématique de la mondialisation du vin.</w:t>
      </w:r>
    </w:p>
    <w:p w:rsidR="00CB65B4" w:rsidRDefault="005711FC" w:rsidP="00531274">
      <w:pPr>
        <w:spacing w:line="360" w:lineRule="auto"/>
        <w:jc w:val="both"/>
        <w:rPr>
          <w:rFonts w:ascii="Georgia" w:hAnsi="Georgia"/>
          <w:sz w:val="22"/>
          <w:szCs w:val="22"/>
        </w:rPr>
      </w:pPr>
      <w:r>
        <w:rPr>
          <w:rFonts w:ascii="Georgia" w:hAnsi="Georgia"/>
          <w:sz w:val="22"/>
          <w:szCs w:val="22"/>
        </w:rPr>
        <w:t>L’</w:t>
      </w:r>
      <w:r w:rsidR="00AA3745" w:rsidRPr="0094362E">
        <w:rPr>
          <w:rFonts w:ascii="Georgia" w:hAnsi="Georgia"/>
          <w:sz w:val="22"/>
          <w:szCs w:val="22"/>
        </w:rPr>
        <w:t>analyse multivariée et multiscalaire s’est avérée comme une évidence à la lecture attentive de Roger Dion. Ce géographe fait nettement la distinction entre la localisation des vignobles à petite échelle en privilégiant les grandes vallées et l’échel</w:t>
      </w:r>
      <w:r>
        <w:rPr>
          <w:rFonts w:ascii="Georgia" w:hAnsi="Georgia"/>
          <w:sz w:val="22"/>
          <w:szCs w:val="22"/>
        </w:rPr>
        <w:t>le des terroirs plus grande,</w:t>
      </w:r>
      <w:r w:rsidR="00AA3745" w:rsidRPr="0094362E">
        <w:rPr>
          <w:rFonts w:ascii="Georgia" w:hAnsi="Georgia"/>
          <w:sz w:val="22"/>
          <w:szCs w:val="22"/>
        </w:rPr>
        <w:t xml:space="preserve"> où le potentiel du milieu naturel est fortement pris en compte depuis des siècles par les vignerons.</w:t>
      </w:r>
    </w:p>
    <w:p w:rsidR="00531274" w:rsidRPr="00B74342" w:rsidRDefault="00531274" w:rsidP="00531274">
      <w:pPr>
        <w:spacing w:line="360" w:lineRule="auto"/>
        <w:jc w:val="both"/>
        <w:rPr>
          <w:rFonts w:ascii="Georgia" w:hAnsi="Georgia"/>
          <w:sz w:val="22"/>
          <w:szCs w:val="22"/>
        </w:rPr>
      </w:pPr>
    </w:p>
    <w:p w:rsidR="00E91FEB" w:rsidRPr="0094362E" w:rsidRDefault="00804506" w:rsidP="00531274">
      <w:pPr>
        <w:pStyle w:val="HDRTitre2"/>
        <w:spacing w:before="0"/>
      </w:pPr>
      <w:bookmarkStart w:id="195" w:name="_Toc428444958"/>
      <w:bookmarkStart w:id="196" w:name="_Toc462482569"/>
      <w:r w:rsidRPr="0094362E">
        <w:t>8</w:t>
      </w:r>
      <w:r w:rsidR="005839FE">
        <w:t>.6</w:t>
      </w:r>
      <w:r w:rsidR="00E91FEB" w:rsidRPr="0094362E">
        <w:t>. La mondialisation du vin : entre territorialisation et patrimonialisation</w:t>
      </w:r>
      <w:bookmarkEnd w:id="195"/>
      <w:bookmarkEnd w:id="196"/>
    </w:p>
    <w:p w:rsidR="00EA6501" w:rsidRPr="0094362E" w:rsidRDefault="005711FC" w:rsidP="00531274">
      <w:pPr>
        <w:spacing w:line="360" w:lineRule="auto"/>
        <w:jc w:val="both"/>
        <w:rPr>
          <w:rFonts w:ascii="Georgia" w:hAnsi="Georgia"/>
          <w:sz w:val="22"/>
          <w:szCs w:val="22"/>
        </w:rPr>
      </w:pPr>
      <w:r>
        <w:rPr>
          <w:rFonts w:ascii="Georgia" w:hAnsi="Georgia"/>
          <w:sz w:val="22"/>
          <w:szCs w:val="22"/>
        </w:rPr>
        <w:t>C</w:t>
      </w:r>
      <w:r w:rsidR="00E91FEB" w:rsidRPr="0094362E">
        <w:rPr>
          <w:rFonts w:ascii="Georgia" w:hAnsi="Georgia"/>
          <w:sz w:val="22"/>
          <w:szCs w:val="22"/>
        </w:rPr>
        <w:t xml:space="preserve">e thème de recherche </w:t>
      </w:r>
      <w:r>
        <w:rPr>
          <w:rFonts w:ascii="Georgia" w:hAnsi="Georgia"/>
          <w:sz w:val="22"/>
          <w:szCs w:val="22"/>
        </w:rPr>
        <w:t>a été déjà abordé en</w:t>
      </w:r>
      <w:r w:rsidR="00EA6501" w:rsidRPr="0094362E">
        <w:rPr>
          <w:rFonts w:ascii="Georgia" w:hAnsi="Georgia"/>
          <w:sz w:val="22"/>
          <w:szCs w:val="22"/>
        </w:rPr>
        <w:t xml:space="preserve"> fin de</w:t>
      </w:r>
      <w:r>
        <w:rPr>
          <w:rFonts w:ascii="Georgia" w:hAnsi="Georgia"/>
          <w:sz w:val="22"/>
          <w:szCs w:val="22"/>
        </w:rPr>
        <w:t xml:space="preserve"> thèse, dès 2002, </w:t>
      </w:r>
      <w:r w:rsidR="00E91FEB" w:rsidRPr="0094362E">
        <w:rPr>
          <w:rFonts w:ascii="Georgia" w:hAnsi="Georgia"/>
          <w:sz w:val="22"/>
          <w:szCs w:val="22"/>
        </w:rPr>
        <w:t xml:space="preserve">en montrant que les cycles de croissance ou de baisse des prix des vins en vrac de Bourgogne étaient liées pour partie à la quantité et à la qualité des vendanges et pour partie à la conjoncture économique. </w:t>
      </w:r>
      <w:r w:rsidR="00686C0C">
        <w:rPr>
          <w:rFonts w:ascii="Georgia" w:hAnsi="Georgia"/>
          <w:sz w:val="22"/>
          <w:szCs w:val="22"/>
        </w:rPr>
        <w:t>Il a ensuite été poursuivi</w:t>
      </w:r>
      <w:r w:rsidR="00E91FEB" w:rsidRPr="0094362E">
        <w:rPr>
          <w:rFonts w:ascii="Georgia" w:hAnsi="Georgia"/>
          <w:sz w:val="22"/>
          <w:szCs w:val="22"/>
        </w:rPr>
        <w:t xml:space="preserve"> avec un article </w:t>
      </w:r>
      <w:r w:rsidR="00EA6501" w:rsidRPr="0094362E">
        <w:rPr>
          <w:rFonts w:ascii="Georgia" w:hAnsi="Georgia"/>
          <w:sz w:val="22"/>
          <w:szCs w:val="22"/>
        </w:rPr>
        <w:t>sur les relations entre les terroirs, les AOC et la notion de qualité. La création des AOC était l</w:t>
      </w:r>
      <w:r w:rsidR="00331DAF" w:rsidRPr="0094362E">
        <w:rPr>
          <w:rFonts w:ascii="Georgia" w:hAnsi="Georgia"/>
          <w:sz w:val="22"/>
          <w:szCs w:val="22"/>
        </w:rPr>
        <w:t>a conséquence d’</w:t>
      </w:r>
      <w:r w:rsidR="00EA6501" w:rsidRPr="0094362E">
        <w:rPr>
          <w:rFonts w:ascii="Georgia" w:hAnsi="Georgia"/>
          <w:sz w:val="22"/>
          <w:szCs w:val="22"/>
        </w:rPr>
        <w:t>un</w:t>
      </w:r>
      <w:r w:rsidR="00331DAF" w:rsidRPr="0094362E">
        <w:rPr>
          <w:rFonts w:ascii="Georgia" w:hAnsi="Georgia"/>
          <w:sz w:val="22"/>
          <w:szCs w:val="22"/>
        </w:rPr>
        <w:t>e grave</w:t>
      </w:r>
      <w:r w:rsidR="00EA6501" w:rsidRPr="0094362E">
        <w:rPr>
          <w:rFonts w:ascii="Georgia" w:hAnsi="Georgia"/>
          <w:sz w:val="22"/>
          <w:szCs w:val="22"/>
        </w:rPr>
        <w:t xml:space="preserve"> période de crises, crises de surproduction et de fraudes diverses. Elle devait tirer un trait sur les vins frelatés et à terme augmenter la qualité des vins</w:t>
      </w:r>
      <w:r w:rsidR="00331DAF" w:rsidRPr="0094362E">
        <w:rPr>
          <w:rFonts w:ascii="Georgia" w:hAnsi="Georgia"/>
          <w:sz w:val="22"/>
          <w:szCs w:val="22"/>
        </w:rPr>
        <w:t>, donc restructurer en profondeur le vignoble français</w:t>
      </w:r>
      <w:r w:rsidR="00EA6501" w:rsidRPr="0094362E">
        <w:rPr>
          <w:rFonts w:ascii="Georgia" w:hAnsi="Georgia"/>
          <w:sz w:val="22"/>
          <w:szCs w:val="22"/>
        </w:rPr>
        <w:t>. Le succès des AOC a duré un temps et le début du XXI</w:t>
      </w:r>
      <w:r w:rsidR="00EA6501" w:rsidRPr="0094362E">
        <w:rPr>
          <w:rFonts w:ascii="Georgia" w:hAnsi="Georgia"/>
          <w:sz w:val="22"/>
          <w:szCs w:val="22"/>
          <w:vertAlign w:val="superscript"/>
        </w:rPr>
        <w:t>e</w:t>
      </w:r>
      <w:r w:rsidR="00EA6501" w:rsidRPr="0094362E">
        <w:rPr>
          <w:rFonts w:ascii="Georgia" w:hAnsi="Georgia"/>
          <w:sz w:val="22"/>
          <w:szCs w:val="22"/>
        </w:rPr>
        <w:t xml:space="preserve"> siècle et son lot de mévente </w:t>
      </w:r>
      <w:r w:rsidR="00331DAF" w:rsidRPr="0094362E">
        <w:rPr>
          <w:rFonts w:ascii="Georgia" w:hAnsi="Georgia"/>
          <w:sz w:val="22"/>
          <w:szCs w:val="22"/>
        </w:rPr>
        <w:t>ont</w:t>
      </w:r>
      <w:r w:rsidR="00EA6501" w:rsidRPr="0094362E">
        <w:rPr>
          <w:rFonts w:ascii="Georgia" w:hAnsi="Georgia"/>
          <w:sz w:val="22"/>
          <w:szCs w:val="22"/>
        </w:rPr>
        <w:t xml:space="preserve"> remis sur</w:t>
      </w:r>
      <w:r w:rsidR="00331DAF" w:rsidRPr="0094362E">
        <w:rPr>
          <w:rFonts w:ascii="Georgia" w:hAnsi="Georgia"/>
          <w:sz w:val="22"/>
          <w:szCs w:val="22"/>
        </w:rPr>
        <w:t xml:space="preserve"> le devant de</w:t>
      </w:r>
      <w:r w:rsidR="00EA6501" w:rsidRPr="0094362E">
        <w:rPr>
          <w:rFonts w:ascii="Georgia" w:hAnsi="Georgia"/>
          <w:sz w:val="22"/>
          <w:szCs w:val="22"/>
        </w:rPr>
        <w:t xml:space="preserve"> la scène la question des appellations d’origine, mais cette fois-ci à l’échelle européenne. C’est en</w:t>
      </w:r>
      <w:r w:rsidR="00686C0C">
        <w:rPr>
          <w:rFonts w:ascii="Georgia" w:hAnsi="Georgia"/>
          <w:sz w:val="22"/>
          <w:szCs w:val="22"/>
        </w:rPr>
        <w:t xml:space="preserve"> partie sur ce thème est</w:t>
      </w:r>
      <w:r w:rsidR="00EA6501" w:rsidRPr="0094362E">
        <w:rPr>
          <w:rFonts w:ascii="Georgia" w:hAnsi="Georgia"/>
          <w:sz w:val="22"/>
          <w:szCs w:val="22"/>
        </w:rPr>
        <w:t xml:space="preserve"> revenu dernièrement, mais avec une connotation plus franchement </w:t>
      </w:r>
      <w:r w:rsidR="00331DAF" w:rsidRPr="0094362E">
        <w:rPr>
          <w:rFonts w:ascii="Georgia" w:hAnsi="Georgia"/>
          <w:sz w:val="22"/>
          <w:szCs w:val="22"/>
        </w:rPr>
        <w:t xml:space="preserve">patrimoniale et </w:t>
      </w:r>
      <w:r w:rsidR="00EA6501" w:rsidRPr="0094362E">
        <w:rPr>
          <w:rFonts w:ascii="Georgia" w:hAnsi="Georgia"/>
          <w:sz w:val="22"/>
          <w:szCs w:val="22"/>
        </w:rPr>
        <w:t>cartographique pour montrer la complexité des AOC dans leur évolution et leur distribution spatiale. L’article</w:t>
      </w:r>
      <w:r w:rsidR="00686C0C">
        <w:rPr>
          <w:rFonts w:ascii="Georgia" w:hAnsi="Georgia"/>
          <w:sz w:val="22"/>
          <w:szCs w:val="22"/>
        </w:rPr>
        <w:t xml:space="preserve"> devant paraitre</w:t>
      </w:r>
      <w:r w:rsidR="00EA6501" w:rsidRPr="0094362E">
        <w:rPr>
          <w:rFonts w:ascii="Georgia" w:hAnsi="Georgia"/>
          <w:sz w:val="22"/>
          <w:szCs w:val="22"/>
        </w:rPr>
        <w:t xml:space="preserve"> dans la revue </w:t>
      </w:r>
      <w:r w:rsidR="00EA6501" w:rsidRPr="0094362E">
        <w:rPr>
          <w:rFonts w:ascii="Georgia" w:hAnsi="Georgia"/>
          <w:i/>
          <w:sz w:val="22"/>
          <w:szCs w:val="22"/>
        </w:rPr>
        <w:t>Mappemonde</w:t>
      </w:r>
      <w:r w:rsidR="00EA6501" w:rsidRPr="0094362E">
        <w:rPr>
          <w:rFonts w:ascii="Georgia" w:hAnsi="Georgia"/>
          <w:sz w:val="22"/>
          <w:szCs w:val="22"/>
        </w:rPr>
        <w:t xml:space="preserve"> sur la construction des AOC/AOP entre 1935 et 2015 est également un bon exemple d’analyse multiscalaire où les appellations peuvent être interprétées comme des systèmes d’espace-temps emboîtés.</w:t>
      </w:r>
    </w:p>
    <w:p w:rsidR="00E91FEB" w:rsidRPr="0094362E" w:rsidRDefault="00686C0C" w:rsidP="00531274">
      <w:pPr>
        <w:spacing w:line="360" w:lineRule="auto"/>
        <w:contextualSpacing/>
        <w:jc w:val="both"/>
        <w:rPr>
          <w:rFonts w:ascii="Georgia" w:hAnsi="Georgia"/>
          <w:sz w:val="22"/>
          <w:szCs w:val="22"/>
        </w:rPr>
      </w:pPr>
      <w:r>
        <w:rPr>
          <w:rFonts w:ascii="Georgia" w:hAnsi="Georgia"/>
          <w:sz w:val="22"/>
          <w:szCs w:val="22"/>
        </w:rPr>
        <w:t>E</w:t>
      </w:r>
      <w:r w:rsidR="00331DAF" w:rsidRPr="0094362E">
        <w:rPr>
          <w:rFonts w:ascii="Georgia" w:hAnsi="Georgia"/>
          <w:sz w:val="22"/>
          <w:szCs w:val="22"/>
        </w:rPr>
        <w:t xml:space="preserve">n </w:t>
      </w:r>
      <w:r>
        <w:rPr>
          <w:rFonts w:ascii="Georgia" w:hAnsi="Georgia"/>
          <w:sz w:val="22"/>
          <w:szCs w:val="22"/>
        </w:rPr>
        <w:t>mai 2008, un article « La France vitivinicole dans la mondialisation »</w:t>
      </w:r>
      <w:r w:rsidRPr="0094362E">
        <w:rPr>
          <w:rFonts w:ascii="Georgia" w:hAnsi="Georgia"/>
          <w:sz w:val="22"/>
          <w:szCs w:val="22"/>
        </w:rPr>
        <w:t xml:space="preserve"> </w:t>
      </w:r>
      <w:r>
        <w:rPr>
          <w:rFonts w:ascii="Georgia" w:hAnsi="Georgia"/>
          <w:sz w:val="22"/>
          <w:szCs w:val="22"/>
        </w:rPr>
        <w:t xml:space="preserve">est paru </w:t>
      </w:r>
      <w:r w:rsidR="00331DAF" w:rsidRPr="0094362E">
        <w:rPr>
          <w:rFonts w:ascii="Georgia" w:hAnsi="Georgia"/>
          <w:sz w:val="22"/>
          <w:szCs w:val="22"/>
        </w:rPr>
        <w:t xml:space="preserve">dans un dossier spécial pour la revue </w:t>
      </w:r>
      <w:r w:rsidR="00331DAF" w:rsidRPr="00686C0C">
        <w:rPr>
          <w:rFonts w:ascii="Georgia" w:hAnsi="Georgia"/>
          <w:i/>
          <w:sz w:val="22"/>
          <w:szCs w:val="22"/>
        </w:rPr>
        <w:t>Historiens &amp; Géographes</w:t>
      </w:r>
      <w:r w:rsidR="00331DAF" w:rsidRPr="0094362E">
        <w:rPr>
          <w:rFonts w:ascii="Georgia" w:hAnsi="Georgia"/>
          <w:sz w:val="22"/>
          <w:szCs w:val="22"/>
        </w:rPr>
        <w:t xml:space="preserve"> dans un doss</w:t>
      </w:r>
      <w:r>
        <w:rPr>
          <w:rFonts w:ascii="Georgia" w:hAnsi="Georgia"/>
          <w:sz w:val="22"/>
          <w:szCs w:val="22"/>
        </w:rPr>
        <w:t>ier co-dirigé avec S. Boulanger. Cet</w:t>
      </w:r>
      <w:r w:rsidR="00331DAF" w:rsidRPr="0094362E">
        <w:rPr>
          <w:rFonts w:ascii="Georgia" w:hAnsi="Georgia"/>
          <w:sz w:val="22"/>
          <w:szCs w:val="22"/>
        </w:rPr>
        <w:t xml:space="preserve"> article</w:t>
      </w:r>
      <w:r>
        <w:rPr>
          <w:rFonts w:ascii="Georgia" w:hAnsi="Georgia"/>
          <w:sz w:val="22"/>
          <w:szCs w:val="22"/>
        </w:rPr>
        <w:t xml:space="preserve">, </w:t>
      </w:r>
      <w:r w:rsidRPr="0094362E">
        <w:rPr>
          <w:rFonts w:ascii="Georgia" w:hAnsi="Georgia"/>
          <w:sz w:val="22"/>
          <w:szCs w:val="22"/>
        </w:rPr>
        <w:t>que je qualifierais volontiers de « fondateur »</w:t>
      </w:r>
      <w:r>
        <w:rPr>
          <w:rFonts w:ascii="Georgia" w:hAnsi="Georgia"/>
          <w:sz w:val="22"/>
          <w:szCs w:val="22"/>
        </w:rPr>
        <w:t>,</w:t>
      </w:r>
      <w:r w:rsidR="00331DAF" w:rsidRPr="0094362E">
        <w:rPr>
          <w:rFonts w:ascii="Georgia" w:hAnsi="Georgia"/>
          <w:sz w:val="22"/>
          <w:szCs w:val="22"/>
        </w:rPr>
        <w:t xml:space="preserve"> </w:t>
      </w:r>
      <w:r>
        <w:rPr>
          <w:rFonts w:ascii="Georgia" w:hAnsi="Georgia"/>
          <w:sz w:val="22"/>
          <w:szCs w:val="22"/>
        </w:rPr>
        <w:t xml:space="preserve">a fourni </w:t>
      </w:r>
      <w:r w:rsidRPr="0094362E">
        <w:rPr>
          <w:rFonts w:ascii="Georgia" w:hAnsi="Georgia"/>
          <w:sz w:val="22"/>
          <w:szCs w:val="22"/>
        </w:rPr>
        <w:t xml:space="preserve">une synthèse détaillée </w:t>
      </w:r>
      <w:r>
        <w:rPr>
          <w:rFonts w:ascii="Georgia" w:hAnsi="Georgia"/>
          <w:sz w:val="22"/>
          <w:szCs w:val="22"/>
        </w:rPr>
        <w:t>sur la question</w:t>
      </w:r>
      <w:r w:rsidR="00E91FEB" w:rsidRPr="0094362E">
        <w:rPr>
          <w:rFonts w:ascii="Georgia" w:hAnsi="Georgia"/>
          <w:sz w:val="22"/>
          <w:szCs w:val="22"/>
        </w:rPr>
        <w:t xml:space="preserve">. </w:t>
      </w:r>
    </w:p>
    <w:p w:rsidR="00686C0C" w:rsidRDefault="00E91FEB" w:rsidP="00531274">
      <w:pPr>
        <w:spacing w:line="360" w:lineRule="auto"/>
        <w:contextualSpacing/>
        <w:jc w:val="both"/>
        <w:rPr>
          <w:rFonts w:ascii="Georgia" w:hAnsi="Georgia"/>
          <w:sz w:val="22"/>
          <w:szCs w:val="22"/>
        </w:rPr>
      </w:pPr>
      <w:r w:rsidRPr="0094362E">
        <w:rPr>
          <w:rFonts w:ascii="Georgia" w:hAnsi="Georgia"/>
          <w:sz w:val="22"/>
          <w:szCs w:val="22"/>
        </w:rPr>
        <w:t>La mondialisation du vin est fondamentale</w:t>
      </w:r>
      <w:r w:rsidR="00331DAF" w:rsidRPr="0094362E">
        <w:rPr>
          <w:rFonts w:ascii="Georgia" w:hAnsi="Georgia"/>
          <w:sz w:val="22"/>
          <w:szCs w:val="22"/>
        </w:rPr>
        <w:t xml:space="preserve"> et très ancienne</w:t>
      </w:r>
      <w:r w:rsidRPr="0094362E">
        <w:rPr>
          <w:rFonts w:ascii="Georgia" w:hAnsi="Georgia"/>
          <w:sz w:val="22"/>
          <w:szCs w:val="22"/>
        </w:rPr>
        <w:t>. Elle représente une « ouverture au monde » de la sphère vitivinicole. E</w:t>
      </w:r>
      <w:r w:rsidR="00686C0C">
        <w:rPr>
          <w:rFonts w:ascii="Georgia" w:hAnsi="Georgia"/>
          <w:sz w:val="22"/>
          <w:szCs w:val="22"/>
        </w:rPr>
        <w:t xml:space="preserve">n retour, la mondialisation </w:t>
      </w:r>
      <w:r w:rsidRPr="0094362E">
        <w:rPr>
          <w:rFonts w:ascii="Georgia" w:hAnsi="Georgia"/>
          <w:sz w:val="22"/>
          <w:szCs w:val="22"/>
        </w:rPr>
        <w:t>avance avec des flux d’exportations et d’importations de vins de plus en p</w:t>
      </w:r>
      <w:r w:rsidR="00686C0C">
        <w:rPr>
          <w:rFonts w:ascii="Georgia" w:hAnsi="Georgia"/>
          <w:sz w:val="22"/>
          <w:szCs w:val="22"/>
        </w:rPr>
        <w:t>lus massifs. Elle</w:t>
      </w:r>
      <w:r w:rsidRPr="0094362E">
        <w:rPr>
          <w:rFonts w:ascii="Georgia" w:hAnsi="Georgia"/>
          <w:sz w:val="22"/>
          <w:szCs w:val="22"/>
        </w:rPr>
        <w:t xml:space="preserve"> apporte une concurrence de plus en plus vive, voire de la surproduction, et par réaction encourage les acteurs du vin à se poser des questions sur leur production,</w:t>
      </w:r>
      <w:r w:rsidR="00686C0C">
        <w:rPr>
          <w:rFonts w:ascii="Georgia" w:hAnsi="Georgia"/>
          <w:sz w:val="22"/>
          <w:szCs w:val="22"/>
        </w:rPr>
        <w:t xml:space="preserve"> sur l’identité de leurs vins,</w:t>
      </w:r>
      <w:r w:rsidRPr="0094362E">
        <w:rPr>
          <w:rFonts w:ascii="Georgia" w:hAnsi="Georgia"/>
          <w:sz w:val="22"/>
          <w:szCs w:val="22"/>
        </w:rPr>
        <w:t xml:space="preserve"> à imaginer puis à mettre en œuvre des labels définissant des critères de qualité du vin qui </w:t>
      </w:r>
      <w:r w:rsidRPr="0094362E">
        <w:rPr>
          <w:rFonts w:ascii="Georgia" w:hAnsi="Georgia"/>
          <w:sz w:val="22"/>
          <w:szCs w:val="22"/>
        </w:rPr>
        <w:lastRenderedPageBreak/>
        <w:t xml:space="preserve">passent aussi par des critères de production inscrits </w:t>
      </w:r>
      <w:r w:rsidR="00686C0C">
        <w:rPr>
          <w:rFonts w:ascii="Georgia" w:hAnsi="Georgia"/>
          <w:sz w:val="22"/>
          <w:szCs w:val="22"/>
        </w:rPr>
        <w:t>dans des cahier de charges ayant force de loi</w:t>
      </w:r>
      <w:r w:rsidRPr="0094362E">
        <w:rPr>
          <w:rFonts w:ascii="Georgia" w:hAnsi="Georgia"/>
          <w:sz w:val="22"/>
          <w:szCs w:val="22"/>
        </w:rPr>
        <w:t xml:space="preserve">. </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La labellisation n’est pas intervenue d’abord en France avec la création des AOC et de l’INAO au cours d’une phase de maturation entre le début du XX</w:t>
      </w:r>
      <w:r w:rsidRPr="0094362E">
        <w:rPr>
          <w:rFonts w:ascii="Georgia" w:hAnsi="Georgia"/>
          <w:sz w:val="22"/>
          <w:szCs w:val="22"/>
          <w:vertAlign w:val="superscript"/>
        </w:rPr>
        <w:t>e</w:t>
      </w:r>
      <w:r w:rsidRPr="0094362E">
        <w:rPr>
          <w:rFonts w:ascii="Georgia" w:hAnsi="Georgia"/>
          <w:sz w:val="22"/>
          <w:szCs w:val="22"/>
        </w:rPr>
        <w:t xml:space="preserve"> siècle et les années 1930 comme on le croit communément, mais bien antérieurement avec les vins de Porto au Portugal et ceux de Tokaj en Hongrie. Dans tous les cas, les labels du vin sont créés pour protéger une appellation, pour l’identifier par rapport aux autres vins. Nous sommes dans un processus d’identification, de protection et de valorisatio</w:t>
      </w:r>
      <w:r w:rsidR="00686C0C">
        <w:rPr>
          <w:rFonts w:ascii="Georgia" w:hAnsi="Georgia"/>
          <w:sz w:val="22"/>
          <w:szCs w:val="22"/>
        </w:rPr>
        <w:t>n d’un produit</w:t>
      </w:r>
      <w:r w:rsidRPr="0094362E">
        <w:rPr>
          <w:rFonts w:ascii="Georgia" w:hAnsi="Georgia"/>
          <w:sz w:val="22"/>
          <w:szCs w:val="22"/>
        </w:rPr>
        <w:t xml:space="preserve"> qui devient ainsi un élément patrimonial dans le même temps qu’il est source de développement territorial, c’est-à-dire source de territorialisation. Pour résumer et po</w:t>
      </w:r>
      <w:r w:rsidR="00686C0C">
        <w:rPr>
          <w:rFonts w:ascii="Georgia" w:hAnsi="Georgia"/>
          <w:sz w:val="22"/>
          <w:szCs w:val="22"/>
        </w:rPr>
        <w:t>ur reprendre la formule lapidaire mais juste</w:t>
      </w:r>
      <w:r w:rsidRPr="0094362E">
        <w:rPr>
          <w:rFonts w:ascii="Georgia" w:hAnsi="Georgia"/>
          <w:sz w:val="22"/>
          <w:szCs w:val="22"/>
        </w:rPr>
        <w:t xml:space="preserve"> de Laurent CARROUÉ (2000) : « la mondialisation, c’est d’abord du territoire »</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Le marché du vin a tendance à s’ouvrir aux dimensions de la planète, en relation avec une consommation de plus en plus élargie à de nouveaux consommateurs. Cette dernière transforma</w:t>
      </w:r>
      <w:r w:rsidR="00686C0C">
        <w:rPr>
          <w:rFonts w:ascii="Georgia" w:hAnsi="Georgia"/>
          <w:sz w:val="22"/>
          <w:szCs w:val="22"/>
        </w:rPr>
        <w:t xml:space="preserve">tion a démarré </w:t>
      </w:r>
      <w:r w:rsidRPr="0094362E">
        <w:rPr>
          <w:rFonts w:ascii="Georgia" w:hAnsi="Georgia"/>
          <w:sz w:val="22"/>
          <w:szCs w:val="22"/>
        </w:rPr>
        <w:t xml:space="preserve">dans les grandes métropoles et avec les élites sociales qui cherchent à se démarquer du reste de la population tout en expérimentant de nouveaux modes de consommation. Ces nouvelles approches entraînent une explosion des exportations de vins et une extension de la production de vin à de nouveaux pays (Brésil, Chine entre autres). </w:t>
      </w:r>
      <w:r w:rsidR="00686C0C">
        <w:rPr>
          <w:rFonts w:ascii="Georgia" w:hAnsi="Georgia"/>
          <w:sz w:val="22"/>
          <w:szCs w:val="22"/>
        </w:rPr>
        <w:t>Dernièrement, les médias se sont penchés sur des essais de vigne au Sénégal</w:t>
      </w:r>
      <w:r w:rsidR="00686C0C">
        <w:rPr>
          <w:rStyle w:val="Appelnotedebasdep"/>
          <w:rFonts w:ascii="Georgia" w:hAnsi="Georgia"/>
          <w:sz w:val="22"/>
          <w:szCs w:val="22"/>
        </w:rPr>
        <w:footnoteReference w:id="3"/>
      </w:r>
      <w:r w:rsidR="00686C0C">
        <w:rPr>
          <w:rFonts w:ascii="Georgia" w:hAnsi="Georgia"/>
          <w:sz w:val="22"/>
          <w:szCs w:val="22"/>
        </w:rPr>
        <w:t xml:space="preserve">. </w:t>
      </w:r>
      <w:r w:rsidRPr="0094362E">
        <w:rPr>
          <w:rFonts w:ascii="Georgia" w:hAnsi="Georgia"/>
          <w:sz w:val="22"/>
          <w:szCs w:val="22"/>
        </w:rPr>
        <w:t>On est loin des principes de Ricardo dans la spécialisation de la production. De nos jours, la production de vin est entrée en expansion à l’échelle de la planète, comme sa consommation.</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 xml:space="preserve">Ainsi, </w:t>
      </w:r>
      <w:r w:rsidR="00686C0C">
        <w:rPr>
          <w:rFonts w:ascii="Georgia" w:hAnsi="Georgia"/>
          <w:sz w:val="22"/>
          <w:szCs w:val="22"/>
        </w:rPr>
        <w:t>et comme il a été montré dans l’A</w:t>
      </w:r>
      <w:r w:rsidR="00331DAF" w:rsidRPr="0094362E">
        <w:rPr>
          <w:rFonts w:ascii="Georgia" w:hAnsi="Georgia"/>
          <w:sz w:val="22"/>
          <w:szCs w:val="22"/>
        </w:rPr>
        <w:t>tlas</w:t>
      </w:r>
      <w:r w:rsidR="00686C0C">
        <w:rPr>
          <w:rFonts w:ascii="Georgia" w:hAnsi="Georgia"/>
          <w:sz w:val="22"/>
          <w:szCs w:val="22"/>
        </w:rPr>
        <w:t xml:space="preserve"> de la vigne et du vin </w:t>
      </w:r>
      <w:r w:rsidR="00331DAF" w:rsidRPr="0094362E">
        <w:rPr>
          <w:rFonts w:ascii="Georgia" w:hAnsi="Georgia"/>
          <w:sz w:val="22"/>
          <w:szCs w:val="22"/>
        </w:rPr>
        <w:t xml:space="preserve">(A. Colin 2015), </w:t>
      </w:r>
      <w:r w:rsidRPr="0094362E">
        <w:rPr>
          <w:rFonts w:ascii="Georgia" w:hAnsi="Georgia"/>
          <w:sz w:val="22"/>
          <w:szCs w:val="22"/>
        </w:rPr>
        <w:t xml:space="preserve">est-il possible de distinguer trois grandes catégories de pays par rapport à la problématique de la vigne et du vin : </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 xml:space="preserve">* les pays qui possèdent des surfaces viticoles, qui produisent du vin et qui le consomment ; </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 les pays qui possèdent des surfaces viticoles mais qui ne consomment que du raisin ;</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 xml:space="preserve">* les pays qui ne possèdent pas de vignes mais </w:t>
      </w:r>
      <w:r w:rsidR="00686C0C">
        <w:rPr>
          <w:rFonts w:ascii="Georgia" w:hAnsi="Georgia"/>
          <w:sz w:val="22"/>
          <w:szCs w:val="22"/>
        </w:rPr>
        <w:t xml:space="preserve">qui </w:t>
      </w:r>
      <w:r w:rsidRPr="0094362E">
        <w:rPr>
          <w:rFonts w:ascii="Georgia" w:hAnsi="Georgia"/>
          <w:sz w:val="22"/>
          <w:szCs w:val="22"/>
        </w:rPr>
        <w:t xml:space="preserve">consomment du vin et donc en importent plus ou moins massivement. </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 xml:space="preserve">A l’intérieur de ces trois grandes catégories qui ont été traitées chacune séparément, les nuances sont nombreuses. </w:t>
      </w:r>
    </w:p>
    <w:p w:rsidR="00E91FEB"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 xml:space="preserve">Dans cette mondialisation du vin, la diffusion des cépages en est une des facettes les plus visibles. FranceAgrimer a ainsi déterminé 5 à 6 cépages dits « internationaux ». J’ai pu montrer que la France fonctionne comme un modèle dans cette action à travers ses cépages emblématiques que sont le chardonnay, le pinot noir, la sirah, le cabernet sauvignon, le sauvignon, le malbec… (LEGOUY 2014, </w:t>
      </w:r>
      <w:r w:rsidRPr="0094362E">
        <w:rPr>
          <w:rFonts w:ascii="Georgia" w:hAnsi="Georgia"/>
          <w:i/>
          <w:sz w:val="22"/>
          <w:szCs w:val="22"/>
        </w:rPr>
        <w:t>Sud-Ouest Européen</w:t>
      </w:r>
      <w:r w:rsidR="00331DAF" w:rsidRPr="0094362E">
        <w:rPr>
          <w:rFonts w:ascii="Georgia" w:hAnsi="Georgia"/>
          <w:sz w:val="22"/>
          <w:szCs w:val="22"/>
        </w:rPr>
        <w:t xml:space="preserve">). Ces cépages </w:t>
      </w:r>
      <w:r w:rsidRPr="0094362E">
        <w:rPr>
          <w:rFonts w:ascii="Georgia" w:hAnsi="Georgia"/>
          <w:sz w:val="22"/>
          <w:szCs w:val="22"/>
        </w:rPr>
        <w:t xml:space="preserve">ont </w:t>
      </w:r>
      <w:r w:rsidR="00331DAF" w:rsidRPr="0094362E">
        <w:rPr>
          <w:rFonts w:ascii="Georgia" w:hAnsi="Georgia"/>
          <w:sz w:val="22"/>
          <w:szCs w:val="22"/>
        </w:rPr>
        <w:t xml:space="preserve">été </w:t>
      </w:r>
      <w:r w:rsidRPr="0094362E">
        <w:rPr>
          <w:rFonts w:ascii="Georgia" w:hAnsi="Georgia"/>
          <w:sz w:val="22"/>
          <w:szCs w:val="22"/>
        </w:rPr>
        <w:lastRenderedPageBreak/>
        <w:t>effectivement diffusés dans l’espace viticole français, notamment en Languedoc-Roussillon pour les vins de pays, mais aussi à l’étranger, dans les pays du Nouveau monde.</w:t>
      </w:r>
    </w:p>
    <w:p w:rsidR="00331DAF" w:rsidRPr="0094362E" w:rsidRDefault="00331DAF" w:rsidP="00531274">
      <w:pPr>
        <w:spacing w:line="360" w:lineRule="auto"/>
        <w:contextualSpacing/>
        <w:jc w:val="both"/>
        <w:rPr>
          <w:rFonts w:ascii="Georgia" w:hAnsi="Georgia"/>
          <w:sz w:val="22"/>
          <w:szCs w:val="22"/>
        </w:rPr>
      </w:pPr>
      <w:r w:rsidRPr="0094362E">
        <w:rPr>
          <w:rFonts w:ascii="Georgia" w:hAnsi="Georgia"/>
          <w:sz w:val="22"/>
          <w:szCs w:val="22"/>
        </w:rPr>
        <w:t>Cette ouverture au monde entraîne aussi par contre-coup un réflexe d’auto-défense et une interrogation sur l’identité territoriale, notamment en cas de concurrence exacerbée, voire de crise économique dans un secteur économique donné. L’article paru dans Norois s’interroge sur les ressorts de la patrimonialisation et de la territorialisation.</w:t>
      </w:r>
    </w:p>
    <w:p w:rsidR="00332751" w:rsidRPr="0094362E" w:rsidRDefault="00E91FEB" w:rsidP="00531274">
      <w:pPr>
        <w:spacing w:line="360" w:lineRule="auto"/>
        <w:contextualSpacing/>
        <w:jc w:val="both"/>
        <w:rPr>
          <w:rFonts w:ascii="Georgia" w:hAnsi="Georgia"/>
          <w:sz w:val="22"/>
          <w:szCs w:val="22"/>
        </w:rPr>
      </w:pPr>
      <w:r w:rsidRPr="0094362E">
        <w:rPr>
          <w:rFonts w:ascii="Georgia" w:hAnsi="Georgia"/>
          <w:sz w:val="22"/>
          <w:szCs w:val="22"/>
        </w:rPr>
        <w:t xml:space="preserve">C’est ce thème de la vigne et du </w:t>
      </w:r>
      <w:r w:rsidR="00686C0C">
        <w:rPr>
          <w:rFonts w:ascii="Georgia" w:hAnsi="Georgia"/>
          <w:sz w:val="22"/>
          <w:szCs w:val="22"/>
        </w:rPr>
        <w:t>vin dans la mondialisation</w:t>
      </w:r>
      <w:r w:rsidRPr="0094362E">
        <w:rPr>
          <w:rFonts w:ascii="Georgia" w:hAnsi="Georgia"/>
          <w:sz w:val="22"/>
          <w:szCs w:val="22"/>
        </w:rPr>
        <w:t xml:space="preserve"> été repris dans </w:t>
      </w:r>
      <w:r w:rsidR="008650C8" w:rsidRPr="0094362E">
        <w:rPr>
          <w:rFonts w:ascii="Georgia" w:hAnsi="Georgia"/>
          <w:sz w:val="22"/>
          <w:szCs w:val="22"/>
        </w:rPr>
        <w:t>l’atlas qui est paru en juin</w:t>
      </w:r>
      <w:r w:rsidRPr="0094362E">
        <w:rPr>
          <w:rFonts w:ascii="Georgia" w:hAnsi="Georgia"/>
          <w:sz w:val="22"/>
          <w:szCs w:val="22"/>
        </w:rPr>
        <w:t xml:space="preserve"> de cette année, c’e</w:t>
      </w:r>
      <w:r w:rsidR="005113DF" w:rsidRPr="0094362E">
        <w:rPr>
          <w:rFonts w:ascii="Georgia" w:hAnsi="Georgia"/>
          <w:sz w:val="22"/>
          <w:szCs w:val="22"/>
        </w:rPr>
        <w:t>st encore ce même thème qui est</w:t>
      </w:r>
      <w:r w:rsidR="00531274">
        <w:rPr>
          <w:rFonts w:ascii="Georgia" w:hAnsi="Georgia"/>
          <w:sz w:val="22"/>
          <w:szCs w:val="22"/>
        </w:rPr>
        <w:t xml:space="preserve"> au cœur de mon HDR</w:t>
      </w:r>
      <w:r w:rsidR="00686C0C">
        <w:rPr>
          <w:rFonts w:ascii="Georgia" w:hAnsi="Georgia"/>
          <w:sz w:val="22"/>
          <w:szCs w:val="22"/>
        </w:rPr>
        <w:t>.</w:t>
      </w:r>
    </w:p>
    <w:p w:rsidR="00686C0C" w:rsidRDefault="00686C0C" w:rsidP="00531274">
      <w:pPr>
        <w:spacing w:line="360" w:lineRule="auto"/>
        <w:rPr>
          <w:rFonts w:ascii="Georgia" w:hAnsi="Georgia"/>
          <w:sz w:val="22"/>
          <w:szCs w:val="22"/>
        </w:rPr>
      </w:pPr>
      <w:r>
        <w:rPr>
          <w:rFonts w:ascii="Georgia" w:hAnsi="Georgia"/>
          <w:sz w:val="22"/>
          <w:szCs w:val="22"/>
        </w:rPr>
        <w:br w:type="page"/>
      </w:r>
    </w:p>
    <w:p w:rsidR="0094362E" w:rsidRPr="006A6739" w:rsidRDefault="0094362E" w:rsidP="00531274">
      <w:pPr>
        <w:pStyle w:val="HDRParties"/>
        <w:spacing w:line="360" w:lineRule="auto"/>
      </w:pPr>
      <w:r w:rsidRPr="006A6739">
        <w:lastRenderedPageBreak/>
        <w:t>TABLE DES MATIÈRES</w:t>
      </w:r>
    </w:p>
    <w:p w:rsidR="0040229A" w:rsidRDefault="00935C55">
      <w:pPr>
        <w:pStyle w:val="TM1"/>
        <w:tabs>
          <w:tab w:val="right" w:leader="dot" w:pos="9062"/>
        </w:tabs>
        <w:rPr>
          <w:rFonts w:eastAsiaTheme="minorEastAsia" w:cstheme="minorBidi"/>
          <w:b w:val="0"/>
          <w:bCs w:val="0"/>
          <w:i w:val="0"/>
          <w:iCs w:val="0"/>
          <w:noProof/>
          <w:sz w:val="22"/>
          <w:szCs w:val="22"/>
        </w:rPr>
      </w:pPr>
      <w:r w:rsidRPr="00935C55">
        <w:rPr>
          <w:rFonts w:ascii="Georgia" w:hAnsi="Georgia"/>
          <w:sz w:val="22"/>
          <w:szCs w:val="22"/>
        </w:rPr>
        <w:fldChar w:fldCharType="begin"/>
      </w:r>
      <w:r w:rsidR="005839FE">
        <w:rPr>
          <w:rFonts w:ascii="Georgia" w:hAnsi="Georgia"/>
          <w:sz w:val="22"/>
          <w:szCs w:val="22"/>
        </w:rPr>
        <w:instrText xml:space="preserve"> TOC \o "1-4" \h \z \u </w:instrText>
      </w:r>
      <w:r w:rsidRPr="00935C55">
        <w:rPr>
          <w:rFonts w:ascii="Georgia" w:hAnsi="Georgia"/>
          <w:sz w:val="22"/>
          <w:szCs w:val="22"/>
        </w:rPr>
        <w:fldChar w:fldCharType="separate"/>
      </w:r>
      <w:hyperlink w:anchor="_Toc462482462" w:history="1">
        <w:r w:rsidR="0040229A" w:rsidRPr="00944854">
          <w:rPr>
            <w:rStyle w:val="Lienhypertexte"/>
            <w:noProof/>
          </w:rPr>
          <w:t>1. SITUATION FAMILIALE</w:t>
        </w:r>
        <w:r w:rsidR="0040229A">
          <w:rPr>
            <w:noProof/>
            <w:webHidden/>
          </w:rPr>
          <w:tab/>
        </w:r>
        <w:r w:rsidR="0040229A">
          <w:rPr>
            <w:noProof/>
            <w:webHidden/>
          </w:rPr>
          <w:fldChar w:fldCharType="begin"/>
        </w:r>
        <w:r w:rsidR="0040229A">
          <w:rPr>
            <w:noProof/>
            <w:webHidden/>
          </w:rPr>
          <w:instrText xml:space="preserve"> PAGEREF _Toc462482462 \h </w:instrText>
        </w:r>
        <w:r w:rsidR="0040229A">
          <w:rPr>
            <w:noProof/>
            <w:webHidden/>
          </w:rPr>
        </w:r>
        <w:r w:rsidR="0040229A">
          <w:rPr>
            <w:noProof/>
            <w:webHidden/>
          </w:rPr>
          <w:fldChar w:fldCharType="separate"/>
        </w:r>
        <w:r w:rsidR="0040229A">
          <w:rPr>
            <w:noProof/>
            <w:webHidden/>
          </w:rPr>
          <w:t>0</w:t>
        </w:r>
        <w:r w:rsidR="0040229A">
          <w:rPr>
            <w:noProof/>
            <w:webHidden/>
          </w:rPr>
          <w:fldChar w:fldCharType="end"/>
        </w:r>
      </w:hyperlink>
    </w:p>
    <w:p w:rsidR="0040229A" w:rsidRDefault="0040229A">
      <w:pPr>
        <w:pStyle w:val="TM1"/>
        <w:tabs>
          <w:tab w:val="right" w:leader="dot" w:pos="9062"/>
        </w:tabs>
        <w:rPr>
          <w:rFonts w:eastAsiaTheme="minorEastAsia" w:cstheme="minorBidi"/>
          <w:b w:val="0"/>
          <w:bCs w:val="0"/>
          <w:i w:val="0"/>
          <w:iCs w:val="0"/>
          <w:noProof/>
          <w:sz w:val="22"/>
          <w:szCs w:val="22"/>
        </w:rPr>
      </w:pPr>
      <w:hyperlink w:anchor="_Toc462482463" w:history="1">
        <w:r w:rsidRPr="00944854">
          <w:rPr>
            <w:rStyle w:val="Lienhypertexte"/>
            <w:noProof/>
          </w:rPr>
          <w:t>2. TITRES UNIVERSITAIRES ET EXPÉRIENCES PROFESSIONNELLES</w:t>
        </w:r>
        <w:r>
          <w:rPr>
            <w:noProof/>
            <w:webHidden/>
          </w:rPr>
          <w:tab/>
        </w:r>
        <w:r>
          <w:rPr>
            <w:noProof/>
            <w:webHidden/>
          </w:rPr>
          <w:fldChar w:fldCharType="begin"/>
        </w:r>
        <w:r>
          <w:rPr>
            <w:noProof/>
            <w:webHidden/>
          </w:rPr>
          <w:instrText xml:space="preserve"> PAGEREF _Toc462482463 \h </w:instrText>
        </w:r>
        <w:r>
          <w:rPr>
            <w:noProof/>
            <w:webHidden/>
          </w:rPr>
        </w:r>
        <w:r>
          <w:rPr>
            <w:noProof/>
            <w:webHidden/>
          </w:rPr>
          <w:fldChar w:fldCharType="separate"/>
        </w:r>
        <w:r>
          <w:rPr>
            <w:noProof/>
            <w:webHidden/>
          </w:rPr>
          <w:t>0</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64" w:history="1">
        <w:r w:rsidRPr="00944854">
          <w:rPr>
            <w:rStyle w:val="Lienhypertexte"/>
            <w:noProof/>
          </w:rPr>
          <w:t>2.1 Titres Universitaires</w:t>
        </w:r>
        <w:r>
          <w:rPr>
            <w:noProof/>
            <w:webHidden/>
          </w:rPr>
          <w:tab/>
        </w:r>
        <w:r>
          <w:rPr>
            <w:noProof/>
            <w:webHidden/>
          </w:rPr>
          <w:fldChar w:fldCharType="begin"/>
        </w:r>
        <w:r>
          <w:rPr>
            <w:noProof/>
            <w:webHidden/>
          </w:rPr>
          <w:instrText xml:space="preserve"> PAGEREF _Toc462482464 \h </w:instrText>
        </w:r>
        <w:r>
          <w:rPr>
            <w:noProof/>
            <w:webHidden/>
          </w:rPr>
        </w:r>
        <w:r>
          <w:rPr>
            <w:noProof/>
            <w:webHidden/>
          </w:rPr>
          <w:fldChar w:fldCharType="separate"/>
        </w:r>
        <w:r>
          <w:rPr>
            <w:noProof/>
            <w:webHidden/>
          </w:rPr>
          <w:t>0</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65" w:history="1">
        <w:r w:rsidRPr="00944854">
          <w:rPr>
            <w:rStyle w:val="Lienhypertexte"/>
            <w:noProof/>
          </w:rPr>
          <w:t>2.2. Situation professionnelle ; expérience d'enseignement et professionnelle</w:t>
        </w:r>
        <w:r>
          <w:rPr>
            <w:noProof/>
            <w:webHidden/>
          </w:rPr>
          <w:tab/>
        </w:r>
        <w:r>
          <w:rPr>
            <w:noProof/>
            <w:webHidden/>
          </w:rPr>
          <w:fldChar w:fldCharType="begin"/>
        </w:r>
        <w:r>
          <w:rPr>
            <w:noProof/>
            <w:webHidden/>
          </w:rPr>
          <w:instrText xml:space="preserve"> PAGEREF _Toc462482465 \h </w:instrText>
        </w:r>
        <w:r>
          <w:rPr>
            <w:noProof/>
            <w:webHidden/>
          </w:rPr>
        </w:r>
        <w:r>
          <w:rPr>
            <w:noProof/>
            <w:webHidden/>
          </w:rPr>
          <w:fldChar w:fldCharType="separate"/>
        </w:r>
        <w:r>
          <w:rPr>
            <w:noProof/>
            <w:webHidden/>
          </w:rPr>
          <w:t>1</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66" w:history="1">
        <w:r w:rsidRPr="00944854">
          <w:rPr>
            <w:rStyle w:val="Lienhypertexte"/>
            <w:noProof/>
          </w:rPr>
          <w:t>2.3. Pratiques de logiciels informatiques et de cartographie numérique</w:t>
        </w:r>
        <w:r>
          <w:rPr>
            <w:noProof/>
            <w:webHidden/>
          </w:rPr>
          <w:tab/>
        </w:r>
        <w:r>
          <w:rPr>
            <w:noProof/>
            <w:webHidden/>
          </w:rPr>
          <w:fldChar w:fldCharType="begin"/>
        </w:r>
        <w:r>
          <w:rPr>
            <w:noProof/>
            <w:webHidden/>
          </w:rPr>
          <w:instrText xml:space="preserve"> PAGEREF _Toc462482466 \h </w:instrText>
        </w:r>
        <w:r>
          <w:rPr>
            <w:noProof/>
            <w:webHidden/>
          </w:rPr>
        </w:r>
        <w:r>
          <w:rPr>
            <w:noProof/>
            <w:webHidden/>
          </w:rPr>
          <w:fldChar w:fldCharType="separate"/>
        </w:r>
        <w:r>
          <w:rPr>
            <w:noProof/>
            <w:webHidden/>
          </w:rPr>
          <w:t>2</w:t>
        </w:r>
        <w:r>
          <w:rPr>
            <w:noProof/>
            <w:webHidden/>
          </w:rPr>
          <w:fldChar w:fldCharType="end"/>
        </w:r>
      </w:hyperlink>
    </w:p>
    <w:p w:rsidR="0040229A" w:rsidRDefault="0040229A">
      <w:pPr>
        <w:pStyle w:val="TM1"/>
        <w:tabs>
          <w:tab w:val="right" w:leader="dot" w:pos="9062"/>
        </w:tabs>
        <w:rPr>
          <w:rFonts w:eastAsiaTheme="minorEastAsia" w:cstheme="minorBidi"/>
          <w:b w:val="0"/>
          <w:bCs w:val="0"/>
          <w:i w:val="0"/>
          <w:iCs w:val="0"/>
          <w:noProof/>
          <w:sz w:val="22"/>
          <w:szCs w:val="22"/>
        </w:rPr>
      </w:pPr>
      <w:hyperlink w:anchor="_Toc462482467" w:history="1">
        <w:r w:rsidRPr="00944854">
          <w:rPr>
            <w:rStyle w:val="Lienhypertexte"/>
            <w:noProof/>
          </w:rPr>
          <w:t>3. RESPONSABILITÉS ADMINISTRATIVES ET PÉDAGOGIQUES</w:t>
        </w:r>
        <w:r>
          <w:rPr>
            <w:noProof/>
            <w:webHidden/>
          </w:rPr>
          <w:tab/>
        </w:r>
        <w:r>
          <w:rPr>
            <w:noProof/>
            <w:webHidden/>
          </w:rPr>
          <w:fldChar w:fldCharType="begin"/>
        </w:r>
        <w:r>
          <w:rPr>
            <w:noProof/>
            <w:webHidden/>
          </w:rPr>
          <w:instrText xml:space="preserve"> PAGEREF _Toc462482467 \h </w:instrText>
        </w:r>
        <w:r>
          <w:rPr>
            <w:noProof/>
            <w:webHidden/>
          </w:rPr>
        </w:r>
        <w:r>
          <w:rPr>
            <w:noProof/>
            <w:webHidden/>
          </w:rPr>
          <w:fldChar w:fldCharType="separate"/>
        </w:r>
        <w:r>
          <w:rPr>
            <w:noProof/>
            <w:webHidden/>
          </w:rPr>
          <w:t>2</w:t>
        </w:r>
        <w:r>
          <w:rPr>
            <w:noProof/>
            <w:webHidden/>
          </w:rPr>
          <w:fldChar w:fldCharType="end"/>
        </w:r>
      </w:hyperlink>
    </w:p>
    <w:p w:rsidR="0040229A" w:rsidRDefault="0040229A">
      <w:pPr>
        <w:pStyle w:val="TM1"/>
        <w:tabs>
          <w:tab w:val="right" w:leader="dot" w:pos="9062"/>
        </w:tabs>
        <w:rPr>
          <w:rFonts w:eastAsiaTheme="minorEastAsia" w:cstheme="minorBidi"/>
          <w:b w:val="0"/>
          <w:bCs w:val="0"/>
          <w:i w:val="0"/>
          <w:iCs w:val="0"/>
          <w:noProof/>
          <w:sz w:val="22"/>
          <w:szCs w:val="22"/>
        </w:rPr>
      </w:pPr>
      <w:hyperlink w:anchor="_Toc462482468" w:history="1">
        <w:r w:rsidRPr="00944854">
          <w:rPr>
            <w:rStyle w:val="Lienhypertexte"/>
            <w:noProof/>
          </w:rPr>
          <w:t>4. ENCADREMENT DE MÉMOIRES DE STAGES ET DE LA RECHERCHE</w:t>
        </w:r>
        <w:r>
          <w:rPr>
            <w:noProof/>
            <w:webHidden/>
          </w:rPr>
          <w:tab/>
        </w:r>
        <w:r>
          <w:rPr>
            <w:noProof/>
            <w:webHidden/>
          </w:rPr>
          <w:fldChar w:fldCharType="begin"/>
        </w:r>
        <w:r>
          <w:rPr>
            <w:noProof/>
            <w:webHidden/>
          </w:rPr>
          <w:instrText xml:space="preserve"> PAGEREF _Toc462482468 \h </w:instrText>
        </w:r>
        <w:r>
          <w:rPr>
            <w:noProof/>
            <w:webHidden/>
          </w:rPr>
        </w:r>
        <w:r>
          <w:rPr>
            <w:noProof/>
            <w:webHidden/>
          </w:rPr>
          <w:fldChar w:fldCharType="separate"/>
        </w:r>
        <w:r>
          <w:rPr>
            <w:noProof/>
            <w:webHidden/>
          </w:rPr>
          <w:t>2</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69" w:history="1">
        <w:r w:rsidRPr="00944854">
          <w:rPr>
            <w:rStyle w:val="Lienhypertexte"/>
            <w:noProof/>
          </w:rPr>
          <w:t>4.1. Direction de stages et encadrement de mémoires</w:t>
        </w:r>
        <w:r>
          <w:rPr>
            <w:noProof/>
            <w:webHidden/>
          </w:rPr>
          <w:tab/>
        </w:r>
        <w:r>
          <w:rPr>
            <w:noProof/>
            <w:webHidden/>
          </w:rPr>
          <w:fldChar w:fldCharType="begin"/>
        </w:r>
        <w:r>
          <w:rPr>
            <w:noProof/>
            <w:webHidden/>
          </w:rPr>
          <w:instrText xml:space="preserve"> PAGEREF _Toc462482469 \h </w:instrText>
        </w:r>
        <w:r>
          <w:rPr>
            <w:noProof/>
            <w:webHidden/>
          </w:rPr>
        </w:r>
        <w:r>
          <w:rPr>
            <w:noProof/>
            <w:webHidden/>
          </w:rPr>
          <w:fldChar w:fldCharType="separate"/>
        </w:r>
        <w:r>
          <w:rPr>
            <w:noProof/>
            <w:webHidden/>
          </w:rPr>
          <w:t>2</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70" w:history="1">
        <w:r w:rsidRPr="00944854">
          <w:rPr>
            <w:rStyle w:val="Lienhypertexte"/>
            <w:noProof/>
          </w:rPr>
          <w:t>2004</w:t>
        </w:r>
        <w:r>
          <w:rPr>
            <w:noProof/>
            <w:webHidden/>
          </w:rPr>
          <w:tab/>
        </w:r>
        <w:r>
          <w:rPr>
            <w:noProof/>
            <w:webHidden/>
          </w:rPr>
          <w:fldChar w:fldCharType="begin"/>
        </w:r>
        <w:r>
          <w:rPr>
            <w:noProof/>
            <w:webHidden/>
          </w:rPr>
          <w:instrText xml:space="preserve"> PAGEREF _Toc462482470 \h </w:instrText>
        </w:r>
        <w:r>
          <w:rPr>
            <w:noProof/>
            <w:webHidden/>
          </w:rPr>
        </w:r>
        <w:r>
          <w:rPr>
            <w:noProof/>
            <w:webHidden/>
          </w:rPr>
          <w:fldChar w:fldCharType="separate"/>
        </w:r>
        <w:r>
          <w:rPr>
            <w:noProof/>
            <w:webHidden/>
          </w:rPr>
          <w:t>2</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71" w:history="1">
        <w:r w:rsidRPr="00944854">
          <w:rPr>
            <w:rStyle w:val="Lienhypertexte"/>
            <w:noProof/>
          </w:rPr>
          <w:t>2005</w:t>
        </w:r>
        <w:r>
          <w:rPr>
            <w:noProof/>
            <w:webHidden/>
          </w:rPr>
          <w:tab/>
        </w:r>
        <w:r>
          <w:rPr>
            <w:noProof/>
            <w:webHidden/>
          </w:rPr>
          <w:fldChar w:fldCharType="begin"/>
        </w:r>
        <w:r>
          <w:rPr>
            <w:noProof/>
            <w:webHidden/>
          </w:rPr>
          <w:instrText xml:space="preserve"> PAGEREF _Toc462482471 \h </w:instrText>
        </w:r>
        <w:r>
          <w:rPr>
            <w:noProof/>
            <w:webHidden/>
          </w:rPr>
        </w:r>
        <w:r>
          <w:rPr>
            <w:noProof/>
            <w:webHidden/>
          </w:rPr>
          <w:fldChar w:fldCharType="separate"/>
        </w:r>
        <w:r>
          <w:rPr>
            <w:noProof/>
            <w:webHidden/>
          </w:rPr>
          <w:t>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72" w:history="1">
        <w:r w:rsidRPr="00944854">
          <w:rPr>
            <w:rStyle w:val="Lienhypertexte"/>
            <w:noProof/>
          </w:rPr>
          <w:t>2007</w:t>
        </w:r>
        <w:r>
          <w:rPr>
            <w:noProof/>
            <w:webHidden/>
          </w:rPr>
          <w:tab/>
        </w:r>
        <w:r>
          <w:rPr>
            <w:noProof/>
            <w:webHidden/>
          </w:rPr>
          <w:fldChar w:fldCharType="begin"/>
        </w:r>
        <w:r>
          <w:rPr>
            <w:noProof/>
            <w:webHidden/>
          </w:rPr>
          <w:instrText xml:space="preserve"> PAGEREF _Toc462482472 \h </w:instrText>
        </w:r>
        <w:r>
          <w:rPr>
            <w:noProof/>
            <w:webHidden/>
          </w:rPr>
        </w:r>
        <w:r>
          <w:rPr>
            <w:noProof/>
            <w:webHidden/>
          </w:rPr>
          <w:fldChar w:fldCharType="separate"/>
        </w:r>
        <w:r>
          <w:rPr>
            <w:noProof/>
            <w:webHidden/>
          </w:rPr>
          <w:t>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73" w:history="1">
        <w:r w:rsidRPr="00944854">
          <w:rPr>
            <w:rStyle w:val="Lienhypertexte"/>
            <w:noProof/>
          </w:rPr>
          <w:t>2009</w:t>
        </w:r>
        <w:r>
          <w:rPr>
            <w:noProof/>
            <w:webHidden/>
          </w:rPr>
          <w:tab/>
        </w:r>
        <w:r>
          <w:rPr>
            <w:noProof/>
            <w:webHidden/>
          </w:rPr>
          <w:fldChar w:fldCharType="begin"/>
        </w:r>
        <w:r>
          <w:rPr>
            <w:noProof/>
            <w:webHidden/>
          </w:rPr>
          <w:instrText xml:space="preserve"> PAGEREF _Toc462482473 \h </w:instrText>
        </w:r>
        <w:r>
          <w:rPr>
            <w:noProof/>
            <w:webHidden/>
          </w:rPr>
        </w:r>
        <w:r>
          <w:rPr>
            <w:noProof/>
            <w:webHidden/>
          </w:rPr>
          <w:fldChar w:fldCharType="separate"/>
        </w:r>
        <w:r>
          <w:rPr>
            <w:noProof/>
            <w:webHidden/>
          </w:rPr>
          <w:t>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74" w:history="1">
        <w:r w:rsidRPr="00944854">
          <w:rPr>
            <w:rStyle w:val="Lienhypertexte"/>
            <w:noProof/>
          </w:rPr>
          <w:t>2010</w:t>
        </w:r>
        <w:r>
          <w:rPr>
            <w:noProof/>
            <w:webHidden/>
          </w:rPr>
          <w:tab/>
        </w:r>
        <w:r>
          <w:rPr>
            <w:noProof/>
            <w:webHidden/>
          </w:rPr>
          <w:fldChar w:fldCharType="begin"/>
        </w:r>
        <w:r>
          <w:rPr>
            <w:noProof/>
            <w:webHidden/>
          </w:rPr>
          <w:instrText xml:space="preserve"> PAGEREF _Toc462482474 \h </w:instrText>
        </w:r>
        <w:r>
          <w:rPr>
            <w:noProof/>
            <w:webHidden/>
          </w:rPr>
        </w:r>
        <w:r>
          <w:rPr>
            <w:noProof/>
            <w:webHidden/>
          </w:rPr>
          <w:fldChar w:fldCharType="separate"/>
        </w:r>
        <w:r>
          <w:rPr>
            <w:noProof/>
            <w:webHidden/>
          </w:rPr>
          <w:t>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75" w:history="1">
        <w:r w:rsidRPr="00944854">
          <w:rPr>
            <w:rStyle w:val="Lienhypertexte"/>
            <w:noProof/>
          </w:rPr>
          <w:t>2011</w:t>
        </w:r>
        <w:r>
          <w:rPr>
            <w:noProof/>
            <w:webHidden/>
          </w:rPr>
          <w:tab/>
        </w:r>
        <w:r>
          <w:rPr>
            <w:noProof/>
            <w:webHidden/>
          </w:rPr>
          <w:fldChar w:fldCharType="begin"/>
        </w:r>
        <w:r>
          <w:rPr>
            <w:noProof/>
            <w:webHidden/>
          </w:rPr>
          <w:instrText xml:space="preserve"> PAGEREF _Toc462482475 \h </w:instrText>
        </w:r>
        <w:r>
          <w:rPr>
            <w:noProof/>
            <w:webHidden/>
          </w:rPr>
        </w:r>
        <w:r>
          <w:rPr>
            <w:noProof/>
            <w:webHidden/>
          </w:rPr>
          <w:fldChar w:fldCharType="separate"/>
        </w:r>
        <w:r>
          <w:rPr>
            <w:noProof/>
            <w:webHidden/>
          </w:rPr>
          <w:t>4</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76" w:history="1">
        <w:r w:rsidRPr="00944854">
          <w:rPr>
            <w:rStyle w:val="Lienhypertexte"/>
            <w:noProof/>
          </w:rPr>
          <w:t>2012</w:t>
        </w:r>
        <w:r>
          <w:rPr>
            <w:noProof/>
            <w:webHidden/>
          </w:rPr>
          <w:tab/>
        </w:r>
        <w:r>
          <w:rPr>
            <w:noProof/>
            <w:webHidden/>
          </w:rPr>
          <w:fldChar w:fldCharType="begin"/>
        </w:r>
        <w:r>
          <w:rPr>
            <w:noProof/>
            <w:webHidden/>
          </w:rPr>
          <w:instrText xml:space="preserve"> PAGEREF _Toc462482476 \h </w:instrText>
        </w:r>
        <w:r>
          <w:rPr>
            <w:noProof/>
            <w:webHidden/>
          </w:rPr>
        </w:r>
        <w:r>
          <w:rPr>
            <w:noProof/>
            <w:webHidden/>
          </w:rPr>
          <w:fldChar w:fldCharType="separate"/>
        </w:r>
        <w:r>
          <w:rPr>
            <w:noProof/>
            <w:webHidden/>
          </w:rPr>
          <w:t>4</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77" w:history="1">
        <w:r w:rsidRPr="00944854">
          <w:rPr>
            <w:rStyle w:val="Lienhypertexte"/>
            <w:noProof/>
          </w:rPr>
          <w:t>Encadrement d’un mémoire de licence professionnelle en validation des acquis de l’expérience :</w:t>
        </w:r>
        <w:r>
          <w:rPr>
            <w:noProof/>
            <w:webHidden/>
          </w:rPr>
          <w:tab/>
        </w:r>
        <w:r>
          <w:rPr>
            <w:noProof/>
            <w:webHidden/>
          </w:rPr>
          <w:fldChar w:fldCharType="begin"/>
        </w:r>
        <w:r>
          <w:rPr>
            <w:noProof/>
            <w:webHidden/>
          </w:rPr>
          <w:instrText xml:space="preserve"> PAGEREF _Toc462482477 \h </w:instrText>
        </w:r>
        <w:r>
          <w:rPr>
            <w:noProof/>
            <w:webHidden/>
          </w:rPr>
        </w:r>
        <w:r>
          <w:rPr>
            <w:noProof/>
            <w:webHidden/>
          </w:rPr>
          <w:fldChar w:fldCharType="separate"/>
        </w:r>
        <w:r>
          <w:rPr>
            <w:noProof/>
            <w:webHidden/>
          </w:rPr>
          <w:t>4</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78" w:history="1">
        <w:r w:rsidRPr="00944854">
          <w:rPr>
            <w:rStyle w:val="Lienhypertexte"/>
            <w:noProof/>
          </w:rPr>
          <w:t>Co-encadrement de mémoire de maîtrise :</w:t>
        </w:r>
        <w:r>
          <w:rPr>
            <w:noProof/>
            <w:webHidden/>
          </w:rPr>
          <w:tab/>
        </w:r>
        <w:r>
          <w:rPr>
            <w:noProof/>
            <w:webHidden/>
          </w:rPr>
          <w:fldChar w:fldCharType="begin"/>
        </w:r>
        <w:r>
          <w:rPr>
            <w:noProof/>
            <w:webHidden/>
          </w:rPr>
          <w:instrText xml:space="preserve"> PAGEREF _Toc462482478 \h </w:instrText>
        </w:r>
        <w:r>
          <w:rPr>
            <w:noProof/>
            <w:webHidden/>
          </w:rPr>
        </w:r>
        <w:r>
          <w:rPr>
            <w:noProof/>
            <w:webHidden/>
          </w:rPr>
          <w:fldChar w:fldCharType="separate"/>
        </w:r>
        <w:r>
          <w:rPr>
            <w:noProof/>
            <w:webHidden/>
          </w:rPr>
          <w:t>4</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79" w:history="1">
        <w:r w:rsidRPr="00944854">
          <w:rPr>
            <w:rStyle w:val="Lienhypertexte"/>
            <w:noProof/>
          </w:rPr>
          <w:t>4.2 Jury de thèse :</w:t>
        </w:r>
        <w:r>
          <w:rPr>
            <w:noProof/>
            <w:webHidden/>
          </w:rPr>
          <w:tab/>
        </w:r>
        <w:r>
          <w:rPr>
            <w:noProof/>
            <w:webHidden/>
          </w:rPr>
          <w:fldChar w:fldCharType="begin"/>
        </w:r>
        <w:r>
          <w:rPr>
            <w:noProof/>
            <w:webHidden/>
          </w:rPr>
          <w:instrText xml:space="preserve"> PAGEREF _Toc462482479 \h </w:instrText>
        </w:r>
        <w:r>
          <w:rPr>
            <w:noProof/>
            <w:webHidden/>
          </w:rPr>
        </w:r>
        <w:r>
          <w:rPr>
            <w:noProof/>
            <w:webHidden/>
          </w:rPr>
          <w:fldChar w:fldCharType="separate"/>
        </w:r>
        <w:r>
          <w:rPr>
            <w:noProof/>
            <w:webHidden/>
          </w:rPr>
          <w:t>5</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80" w:history="1">
        <w:r w:rsidRPr="00944854">
          <w:rPr>
            <w:rStyle w:val="Lienhypertexte"/>
            <w:noProof/>
          </w:rPr>
          <w:t>4.3 Encadrement de thèse :</w:t>
        </w:r>
        <w:r>
          <w:rPr>
            <w:noProof/>
            <w:webHidden/>
          </w:rPr>
          <w:tab/>
        </w:r>
        <w:r>
          <w:rPr>
            <w:noProof/>
            <w:webHidden/>
          </w:rPr>
          <w:fldChar w:fldCharType="begin"/>
        </w:r>
        <w:r>
          <w:rPr>
            <w:noProof/>
            <w:webHidden/>
          </w:rPr>
          <w:instrText xml:space="preserve"> PAGEREF _Toc462482480 \h </w:instrText>
        </w:r>
        <w:r>
          <w:rPr>
            <w:noProof/>
            <w:webHidden/>
          </w:rPr>
        </w:r>
        <w:r>
          <w:rPr>
            <w:noProof/>
            <w:webHidden/>
          </w:rPr>
          <w:fldChar w:fldCharType="separate"/>
        </w:r>
        <w:r>
          <w:rPr>
            <w:noProof/>
            <w:webHidden/>
          </w:rPr>
          <w:t>5</w:t>
        </w:r>
        <w:r>
          <w:rPr>
            <w:noProof/>
            <w:webHidden/>
          </w:rPr>
          <w:fldChar w:fldCharType="end"/>
        </w:r>
      </w:hyperlink>
    </w:p>
    <w:p w:rsidR="0040229A" w:rsidRDefault="0040229A">
      <w:pPr>
        <w:pStyle w:val="TM1"/>
        <w:tabs>
          <w:tab w:val="right" w:leader="dot" w:pos="9062"/>
        </w:tabs>
        <w:rPr>
          <w:rFonts w:eastAsiaTheme="minorEastAsia" w:cstheme="minorBidi"/>
          <w:b w:val="0"/>
          <w:bCs w:val="0"/>
          <w:i w:val="0"/>
          <w:iCs w:val="0"/>
          <w:noProof/>
          <w:sz w:val="22"/>
          <w:szCs w:val="22"/>
        </w:rPr>
      </w:pPr>
      <w:hyperlink w:anchor="_Toc462482481" w:history="1">
        <w:r w:rsidRPr="00944854">
          <w:rPr>
            <w:rStyle w:val="Lienhypertexte"/>
            <w:noProof/>
          </w:rPr>
          <w:t>5. RAYONNEMENT SCIENTIFIQUE NATIONAL ET INTERNATIONAL</w:t>
        </w:r>
        <w:r>
          <w:rPr>
            <w:noProof/>
            <w:webHidden/>
          </w:rPr>
          <w:tab/>
        </w:r>
        <w:r>
          <w:rPr>
            <w:noProof/>
            <w:webHidden/>
          </w:rPr>
          <w:fldChar w:fldCharType="begin"/>
        </w:r>
        <w:r>
          <w:rPr>
            <w:noProof/>
            <w:webHidden/>
          </w:rPr>
          <w:instrText xml:space="preserve"> PAGEREF _Toc462482481 \h </w:instrText>
        </w:r>
        <w:r>
          <w:rPr>
            <w:noProof/>
            <w:webHidden/>
          </w:rPr>
        </w:r>
        <w:r>
          <w:rPr>
            <w:noProof/>
            <w:webHidden/>
          </w:rPr>
          <w:fldChar w:fldCharType="separate"/>
        </w:r>
        <w:r>
          <w:rPr>
            <w:noProof/>
            <w:webHidden/>
          </w:rPr>
          <w:t>5</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82" w:history="1">
        <w:r w:rsidRPr="00944854">
          <w:rPr>
            <w:rStyle w:val="Lienhypertexte"/>
            <w:noProof/>
          </w:rPr>
          <w:t>5.1 : Projets de recherche scientifique</w:t>
        </w:r>
        <w:r>
          <w:rPr>
            <w:noProof/>
            <w:webHidden/>
          </w:rPr>
          <w:tab/>
        </w:r>
        <w:r>
          <w:rPr>
            <w:noProof/>
            <w:webHidden/>
          </w:rPr>
          <w:fldChar w:fldCharType="begin"/>
        </w:r>
        <w:r>
          <w:rPr>
            <w:noProof/>
            <w:webHidden/>
          </w:rPr>
          <w:instrText xml:space="preserve"> PAGEREF _Toc462482482 \h </w:instrText>
        </w:r>
        <w:r>
          <w:rPr>
            <w:noProof/>
            <w:webHidden/>
          </w:rPr>
        </w:r>
        <w:r>
          <w:rPr>
            <w:noProof/>
            <w:webHidden/>
          </w:rPr>
          <w:fldChar w:fldCharType="separate"/>
        </w:r>
        <w:r>
          <w:rPr>
            <w:noProof/>
            <w:webHidden/>
          </w:rPr>
          <w:t>5</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83" w:history="1">
        <w:r w:rsidRPr="00944854">
          <w:rPr>
            <w:rStyle w:val="Lienhypertexte"/>
            <w:noProof/>
          </w:rPr>
          <w:t>5.2 novembre 2011-septembre 2015 : membre titulaire du CNU section 23</w:t>
        </w:r>
        <w:r>
          <w:rPr>
            <w:noProof/>
            <w:webHidden/>
          </w:rPr>
          <w:tab/>
        </w:r>
        <w:r>
          <w:rPr>
            <w:noProof/>
            <w:webHidden/>
          </w:rPr>
          <w:fldChar w:fldCharType="begin"/>
        </w:r>
        <w:r>
          <w:rPr>
            <w:noProof/>
            <w:webHidden/>
          </w:rPr>
          <w:instrText xml:space="preserve"> PAGEREF _Toc462482483 \h </w:instrText>
        </w:r>
        <w:r>
          <w:rPr>
            <w:noProof/>
            <w:webHidden/>
          </w:rPr>
        </w:r>
        <w:r>
          <w:rPr>
            <w:noProof/>
            <w:webHidden/>
          </w:rPr>
          <w:fldChar w:fldCharType="separate"/>
        </w:r>
        <w:r>
          <w:rPr>
            <w:noProof/>
            <w:webHidden/>
          </w:rPr>
          <w:t>6</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84" w:history="1">
        <w:r w:rsidRPr="00944854">
          <w:rPr>
            <w:rStyle w:val="Lienhypertexte"/>
            <w:noProof/>
          </w:rPr>
          <w:t>5.3 Relecteur pour des revues scientifiques de Géographie</w:t>
        </w:r>
        <w:r>
          <w:rPr>
            <w:noProof/>
            <w:webHidden/>
          </w:rPr>
          <w:tab/>
        </w:r>
        <w:r>
          <w:rPr>
            <w:noProof/>
            <w:webHidden/>
          </w:rPr>
          <w:fldChar w:fldCharType="begin"/>
        </w:r>
        <w:r>
          <w:rPr>
            <w:noProof/>
            <w:webHidden/>
          </w:rPr>
          <w:instrText xml:space="preserve"> PAGEREF _Toc462482484 \h </w:instrText>
        </w:r>
        <w:r>
          <w:rPr>
            <w:noProof/>
            <w:webHidden/>
          </w:rPr>
        </w:r>
        <w:r>
          <w:rPr>
            <w:noProof/>
            <w:webHidden/>
          </w:rPr>
          <w:fldChar w:fldCharType="separate"/>
        </w:r>
        <w:r>
          <w:rPr>
            <w:noProof/>
            <w:webHidden/>
          </w:rPr>
          <w:t>6</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85" w:history="1">
        <w:r w:rsidRPr="00944854">
          <w:rPr>
            <w:rStyle w:val="Lienhypertexte"/>
            <w:noProof/>
          </w:rPr>
          <w:t>5.4 Séjours à l’étranger dans le cadre d’Erasmus et du double diplôme de master</w:t>
        </w:r>
        <w:r>
          <w:rPr>
            <w:noProof/>
            <w:webHidden/>
          </w:rPr>
          <w:tab/>
        </w:r>
        <w:r>
          <w:rPr>
            <w:noProof/>
            <w:webHidden/>
          </w:rPr>
          <w:fldChar w:fldCharType="begin"/>
        </w:r>
        <w:r>
          <w:rPr>
            <w:noProof/>
            <w:webHidden/>
          </w:rPr>
          <w:instrText xml:space="preserve"> PAGEREF _Toc462482485 \h </w:instrText>
        </w:r>
        <w:r>
          <w:rPr>
            <w:noProof/>
            <w:webHidden/>
          </w:rPr>
        </w:r>
        <w:r>
          <w:rPr>
            <w:noProof/>
            <w:webHidden/>
          </w:rPr>
          <w:fldChar w:fldCharType="separate"/>
        </w:r>
        <w:r>
          <w:rPr>
            <w:noProof/>
            <w:webHidden/>
          </w:rPr>
          <w:t>6</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86" w:history="1">
        <w:r w:rsidRPr="00944854">
          <w:rPr>
            <w:rStyle w:val="Lienhypertexte"/>
            <w:noProof/>
          </w:rPr>
          <w:t>5.5 Mission d’expertises, de délégation ou de référent de l’Université d’Orléans</w:t>
        </w:r>
        <w:r>
          <w:rPr>
            <w:noProof/>
            <w:webHidden/>
          </w:rPr>
          <w:tab/>
        </w:r>
        <w:r>
          <w:rPr>
            <w:noProof/>
            <w:webHidden/>
          </w:rPr>
          <w:fldChar w:fldCharType="begin"/>
        </w:r>
        <w:r>
          <w:rPr>
            <w:noProof/>
            <w:webHidden/>
          </w:rPr>
          <w:instrText xml:space="preserve"> PAGEREF _Toc462482486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87" w:history="1">
        <w:r w:rsidRPr="00944854">
          <w:rPr>
            <w:rStyle w:val="Lienhypertexte"/>
            <w:noProof/>
          </w:rPr>
          <w:t>2006 à 2015</w:t>
        </w:r>
        <w:r>
          <w:rPr>
            <w:noProof/>
            <w:webHidden/>
          </w:rPr>
          <w:tab/>
        </w:r>
        <w:r>
          <w:rPr>
            <w:noProof/>
            <w:webHidden/>
          </w:rPr>
          <w:fldChar w:fldCharType="begin"/>
        </w:r>
        <w:r>
          <w:rPr>
            <w:noProof/>
            <w:webHidden/>
          </w:rPr>
          <w:instrText xml:space="preserve"> PAGEREF _Toc462482487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88" w:history="1">
        <w:r w:rsidRPr="00944854">
          <w:rPr>
            <w:rStyle w:val="Lienhypertexte"/>
            <w:noProof/>
          </w:rPr>
          <w:t>2008 à 2011</w:t>
        </w:r>
        <w:r>
          <w:rPr>
            <w:noProof/>
            <w:webHidden/>
          </w:rPr>
          <w:tab/>
        </w:r>
        <w:r>
          <w:rPr>
            <w:noProof/>
            <w:webHidden/>
          </w:rPr>
          <w:fldChar w:fldCharType="begin"/>
        </w:r>
        <w:r>
          <w:rPr>
            <w:noProof/>
            <w:webHidden/>
          </w:rPr>
          <w:instrText xml:space="preserve"> PAGEREF _Toc462482488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89" w:history="1">
        <w:r w:rsidRPr="00944854">
          <w:rPr>
            <w:rStyle w:val="Lienhypertexte"/>
            <w:noProof/>
          </w:rPr>
          <w:t>2012 :</w:t>
        </w:r>
        <w:r>
          <w:rPr>
            <w:noProof/>
            <w:webHidden/>
          </w:rPr>
          <w:tab/>
        </w:r>
        <w:r>
          <w:rPr>
            <w:noProof/>
            <w:webHidden/>
          </w:rPr>
          <w:fldChar w:fldCharType="begin"/>
        </w:r>
        <w:r>
          <w:rPr>
            <w:noProof/>
            <w:webHidden/>
          </w:rPr>
          <w:instrText xml:space="preserve"> PAGEREF _Toc462482489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90" w:history="1">
        <w:r w:rsidRPr="00944854">
          <w:rPr>
            <w:rStyle w:val="Lienhypertexte"/>
            <w:noProof/>
          </w:rPr>
          <w:t>2013-2016</w:t>
        </w:r>
        <w:r>
          <w:rPr>
            <w:noProof/>
            <w:webHidden/>
          </w:rPr>
          <w:tab/>
        </w:r>
        <w:r>
          <w:rPr>
            <w:noProof/>
            <w:webHidden/>
          </w:rPr>
          <w:fldChar w:fldCharType="begin"/>
        </w:r>
        <w:r>
          <w:rPr>
            <w:noProof/>
            <w:webHidden/>
          </w:rPr>
          <w:instrText xml:space="preserve"> PAGEREF _Toc462482490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91" w:history="1">
        <w:r w:rsidRPr="00944854">
          <w:rPr>
            <w:rStyle w:val="Lienhypertexte"/>
            <w:noProof/>
          </w:rPr>
          <w:t>5.6 Membre de comités scientifiques ou d’organisation de colloques</w:t>
        </w:r>
        <w:r>
          <w:rPr>
            <w:noProof/>
            <w:webHidden/>
          </w:rPr>
          <w:tab/>
        </w:r>
        <w:r>
          <w:rPr>
            <w:noProof/>
            <w:webHidden/>
          </w:rPr>
          <w:fldChar w:fldCharType="begin"/>
        </w:r>
        <w:r>
          <w:rPr>
            <w:noProof/>
            <w:webHidden/>
          </w:rPr>
          <w:instrText xml:space="preserve"> PAGEREF _Toc462482491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92" w:history="1">
        <w:r w:rsidRPr="00944854">
          <w:rPr>
            <w:rStyle w:val="Lienhypertexte"/>
            <w:noProof/>
          </w:rPr>
          <w:t>2013</w:t>
        </w:r>
        <w:r>
          <w:rPr>
            <w:noProof/>
            <w:webHidden/>
          </w:rPr>
          <w:tab/>
        </w:r>
        <w:r>
          <w:rPr>
            <w:noProof/>
            <w:webHidden/>
          </w:rPr>
          <w:fldChar w:fldCharType="begin"/>
        </w:r>
        <w:r>
          <w:rPr>
            <w:noProof/>
            <w:webHidden/>
          </w:rPr>
          <w:instrText xml:space="preserve"> PAGEREF _Toc462482492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493" w:history="1">
        <w:r w:rsidRPr="00944854">
          <w:rPr>
            <w:rStyle w:val="Lienhypertexte"/>
            <w:noProof/>
          </w:rPr>
          <w:t>2014</w:t>
        </w:r>
        <w:r>
          <w:rPr>
            <w:noProof/>
            <w:webHidden/>
          </w:rPr>
          <w:tab/>
        </w:r>
        <w:r>
          <w:rPr>
            <w:noProof/>
            <w:webHidden/>
          </w:rPr>
          <w:fldChar w:fldCharType="begin"/>
        </w:r>
        <w:r>
          <w:rPr>
            <w:noProof/>
            <w:webHidden/>
          </w:rPr>
          <w:instrText xml:space="preserve"> PAGEREF _Toc462482493 \h </w:instrText>
        </w:r>
        <w:r>
          <w:rPr>
            <w:noProof/>
            <w:webHidden/>
          </w:rPr>
        </w:r>
        <w:r>
          <w:rPr>
            <w:noProof/>
            <w:webHidden/>
          </w:rPr>
          <w:fldChar w:fldCharType="separate"/>
        </w:r>
        <w:r>
          <w:rPr>
            <w:noProof/>
            <w:webHidden/>
          </w:rPr>
          <w:t>7</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94" w:history="1">
        <w:r w:rsidRPr="00944854">
          <w:rPr>
            <w:rStyle w:val="Lienhypertexte"/>
            <w:noProof/>
          </w:rPr>
          <w:t>5.7 Cafés géographique et historique</w:t>
        </w:r>
        <w:r>
          <w:rPr>
            <w:noProof/>
            <w:webHidden/>
          </w:rPr>
          <w:tab/>
        </w:r>
        <w:r>
          <w:rPr>
            <w:noProof/>
            <w:webHidden/>
          </w:rPr>
          <w:fldChar w:fldCharType="begin"/>
        </w:r>
        <w:r>
          <w:rPr>
            <w:noProof/>
            <w:webHidden/>
          </w:rPr>
          <w:instrText xml:space="preserve"> PAGEREF _Toc462482494 \h </w:instrText>
        </w:r>
        <w:r>
          <w:rPr>
            <w:noProof/>
            <w:webHidden/>
          </w:rPr>
        </w:r>
        <w:r>
          <w:rPr>
            <w:noProof/>
            <w:webHidden/>
          </w:rPr>
          <w:fldChar w:fldCharType="separate"/>
        </w:r>
        <w:r>
          <w:rPr>
            <w:noProof/>
            <w:webHidden/>
          </w:rPr>
          <w:t>8</w:t>
        </w:r>
        <w:r>
          <w:rPr>
            <w:noProof/>
            <w:webHidden/>
          </w:rPr>
          <w:fldChar w:fldCharType="end"/>
        </w:r>
      </w:hyperlink>
    </w:p>
    <w:p w:rsidR="0040229A" w:rsidRDefault="0040229A">
      <w:pPr>
        <w:pStyle w:val="TM1"/>
        <w:tabs>
          <w:tab w:val="right" w:leader="dot" w:pos="9062"/>
        </w:tabs>
        <w:rPr>
          <w:rFonts w:eastAsiaTheme="minorEastAsia" w:cstheme="minorBidi"/>
          <w:b w:val="0"/>
          <w:bCs w:val="0"/>
          <w:i w:val="0"/>
          <w:iCs w:val="0"/>
          <w:noProof/>
          <w:sz w:val="22"/>
          <w:szCs w:val="22"/>
        </w:rPr>
      </w:pPr>
      <w:hyperlink w:anchor="_Toc462482495" w:history="1">
        <w:r w:rsidRPr="00944854">
          <w:rPr>
            <w:rStyle w:val="Lienhypertexte"/>
            <w:noProof/>
          </w:rPr>
          <w:t>6. ENSEIGNEMENTS À L'UNIVERSITÉ D'ORLÉANS :</w:t>
        </w:r>
        <w:r>
          <w:rPr>
            <w:noProof/>
            <w:webHidden/>
          </w:rPr>
          <w:tab/>
        </w:r>
        <w:r>
          <w:rPr>
            <w:noProof/>
            <w:webHidden/>
          </w:rPr>
          <w:fldChar w:fldCharType="begin"/>
        </w:r>
        <w:r>
          <w:rPr>
            <w:noProof/>
            <w:webHidden/>
          </w:rPr>
          <w:instrText xml:space="preserve"> PAGEREF _Toc462482495 \h </w:instrText>
        </w:r>
        <w:r>
          <w:rPr>
            <w:noProof/>
            <w:webHidden/>
          </w:rPr>
        </w:r>
        <w:r>
          <w:rPr>
            <w:noProof/>
            <w:webHidden/>
          </w:rPr>
          <w:fldChar w:fldCharType="separate"/>
        </w:r>
        <w:r>
          <w:rPr>
            <w:noProof/>
            <w:webHidden/>
          </w:rPr>
          <w:t>8</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96" w:history="1">
        <w:r w:rsidRPr="00944854">
          <w:rPr>
            <w:rStyle w:val="Lienhypertexte"/>
            <w:noProof/>
          </w:rPr>
          <w:t>6.1 Préparation au Capes (1999-2010) :</w:t>
        </w:r>
        <w:r>
          <w:rPr>
            <w:noProof/>
            <w:webHidden/>
          </w:rPr>
          <w:tab/>
        </w:r>
        <w:r>
          <w:rPr>
            <w:noProof/>
            <w:webHidden/>
          </w:rPr>
          <w:fldChar w:fldCharType="begin"/>
        </w:r>
        <w:r>
          <w:rPr>
            <w:noProof/>
            <w:webHidden/>
          </w:rPr>
          <w:instrText xml:space="preserve"> PAGEREF _Toc462482496 \h </w:instrText>
        </w:r>
        <w:r>
          <w:rPr>
            <w:noProof/>
            <w:webHidden/>
          </w:rPr>
        </w:r>
        <w:r>
          <w:rPr>
            <w:noProof/>
            <w:webHidden/>
          </w:rPr>
          <w:fldChar w:fldCharType="separate"/>
        </w:r>
        <w:r>
          <w:rPr>
            <w:noProof/>
            <w:webHidden/>
          </w:rPr>
          <w:t>8</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97" w:history="1">
        <w:r w:rsidRPr="00944854">
          <w:rPr>
            <w:rStyle w:val="Lienhypertexte"/>
            <w:noProof/>
          </w:rPr>
          <w:t>6.2 Enseignements en Licence Professionnelle à Châteauroux « Animation et développement des territoires ruraux » (ADTR) :</w:t>
        </w:r>
        <w:r>
          <w:rPr>
            <w:noProof/>
            <w:webHidden/>
          </w:rPr>
          <w:tab/>
        </w:r>
        <w:r>
          <w:rPr>
            <w:noProof/>
            <w:webHidden/>
          </w:rPr>
          <w:fldChar w:fldCharType="begin"/>
        </w:r>
        <w:r>
          <w:rPr>
            <w:noProof/>
            <w:webHidden/>
          </w:rPr>
          <w:instrText xml:space="preserve"> PAGEREF _Toc462482497 \h </w:instrText>
        </w:r>
        <w:r>
          <w:rPr>
            <w:noProof/>
            <w:webHidden/>
          </w:rPr>
        </w:r>
        <w:r>
          <w:rPr>
            <w:noProof/>
            <w:webHidden/>
          </w:rPr>
          <w:fldChar w:fldCharType="separate"/>
        </w:r>
        <w:r>
          <w:rPr>
            <w:noProof/>
            <w:webHidden/>
          </w:rPr>
          <w:t>8</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498" w:history="1">
        <w:r w:rsidRPr="00944854">
          <w:rPr>
            <w:rStyle w:val="Lienhypertexte"/>
            <w:noProof/>
          </w:rPr>
          <w:t>6.3 Enseignements en licence générale (université d’Orléans)</w:t>
        </w:r>
        <w:r>
          <w:rPr>
            <w:noProof/>
            <w:webHidden/>
          </w:rPr>
          <w:tab/>
        </w:r>
        <w:r>
          <w:rPr>
            <w:noProof/>
            <w:webHidden/>
          </w:rPr>
          <w:fldChar w:fldCharType="begin"/>
        </w:r>
        <w:r>
          <w:rPr>
            <w:noProof/>
            <w:webHidden/>
          </w:rPr>
          <w:instrText xml:space="preserve"> PAGEREF _Toc462482498 \h </w:instrText>
        </w:r>
        <w:r>
          <w:rPr>
            <w:noProof/>
            <w:webHidden/>
          </w:rPr>
        </w:r>
        <w:r>
          <w:rPr>
            <w:noProof/>
            <w:webHidden/>
          </w:rPr>
          <w:fldChar w:fldCharType="separate"/>
        </w:r>
        <w:r>
          <w:rPr>
            <w:noProof/>
            <w:webHidden/>
          </w:rPr>
          <w:t>9</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499" w:history="1">
        <w:r w:rsidRPr="00944854">
          <w:rPr>
            <w:rStyle w:val="Lienhypertexte"/>
            <w:noProof/>
          </w:rPr>
          <w:t>Géographie physique :</w:t>
        </w:r>
        <w:r>
          <w:rPr>
            <w:noProof/>
            <w:webHidden/>
          </w:rPr>
          <w:tab/>
        </w:r>
        <w:r>
          <w:rPr>
            <w:noProof/>
            <w:webHidden/>
          </w:rPr>
          <w:fldChar w:fldCharType="begin"/>
        </w:r>
        <w:r>
          <w:rPr>
            <w:noProof/>
            <w:webHidden/>
          </w:rPr>
          <w:instrText xml:space="preserve"> PAGEREF _Toc462482499 \h </w:instrText>
        </w:r>
        <w:r>
          <w:rPr>
            <w:noProof/>
            <w:webHidden/>
          </w:rPr>
        </w:r>
        <w:r>
          <w:rPr>
            <w:noProof/>
            <w:webHidden/>
          </w:rPr>
          <w:fldChar w:fldCharType="separate"/>
        </w:r>
        <w:r>
          <w:rPr>
            <w:noProof/>
            <w:webHidden/>
          </w:rPr>
          <w:t>9</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00" w:history="1">
        <w:r w:rsidRPr="00944854">
          <w:rPr>
            <w:rStyle w:val="Lienhypertexte"/>
            <w:noProof/>
          </w:rPr>
          <w:t>Géographie régionale :</w:t>
        </w:r>
        <w:r>
          <w:rPr>
            <w:noProof/>
            <w:webHidden/>
          </w:rPr>
          <w:tab/>
        </w:r>
        <w:r>
          <w:rPr>
            <w:noProof/>
            <w:webHidden/>
          </w:rPr>
          <w:fldChar w:fldCharType="begin"/>
        </w:r>
        <w:r>
          <w:rPr>
            <w:noProof/>
            <w:webHidden/>
          </w:rPr>
          <w:instrText xml:space="preserve"> PAGEREF _Toc462482500 \h </w:instrText>
        </w:r>
        <w:r>
          <w:rPr>
            <w:noProof/>
            <w:webHidden/>
          </w:rPr>
        </w:r>
        <w:r>
          <w:rPr>
            <w:noProof/>
            <w:webHidden/>
          </w:rPr>
          <w:fldChar w:fldCharType="separate"/>
        </w:r>
        <w:r>
          <w:rPr>
            <w:noProof/>
            <w:webHidden/>
          </w:rPr>
          <w:t>9</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01" w:history="1">
        <w:r w:rsidRPr="00944854">
          <w:rPr>
            <w:rStyle w:val="Lienhypertexte"/>
            <w:noProof/>
          </w:rPr>
          <w:t>Géographie humaine générale :</w:t>
        </w:r>
        <w:r>
          <w:rPr>
            <w:noProof/>
            <w:webHidden/>
          </w:rPr>
          <w:tab/>
        </w:r>
        <w:r>
          <w:rPr>
            <w:noProof/>
            <w:webHidden/>
          </w:rPr>
          <w:fldChar w:fldCharType="begin"/>
        </w:r>
        <w:r>
          <w:rPr>
            <w:noProof/>
            <w:webHidden/>
          </w:rPr>
          <w:instrText xml:space="preserve"> PAGEREF _Toc462482501 \h </w:instrText>
        </w:r>
        <w:r>
          <w:rPr>
            <w:noProof/>
            <w:webHidden/>
          </w:rPr>
        </w:r>
        <w:r>
          <w:rPr>
            <w:noProof/>
            <w:webHidden/>
          </w:rPr>
          <w:fldChar w:fldCharType="separate"/>
        </w:r>
        <w:r>
          <w:rPr>
            <w:noProof/>
            <w:webHidden/>
          </w:rPr>
          <w:t>9</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02" w:history="1">
        <w:r w:rsidRPr="00944854">
          <w:rPr>
            <w:rStyle w:val="Lienhypertexte"/>
            <w:noProof/>
          </w:rPr>
          <w:t>Aménagement du territoire, développement territorial</w:t>
        </w:r>
        <w:r>
          <w:rPr>
            <w:noProof/>
            <w:webHidden/>
          </w:rPr>
          <w:tab/>
        </w:r>
        <w:r>
          <w:rPr>
            <w:noProof/>
            <w:webHidden/>
          </w:rPr>
          <w:fldChar w:fldCharType="begin"/>
        </w:r>
        <w:r>
          <w:rPr>
            <w:noProof/>
            <w:webHidden/>
          </w:rPr>
          <w:instrText xml:space="preserve"> PAGEREF _Toc462482502 \h </w:instrText>
        </w:r>
        <w:r>
          <w:rPr>
            <w:noProof/>
            <w:webHidden/>
          </w:rPr>
        </w:r>
        <w:r>
          <w:rPr>
            <w:noProof/>
            <w:webHidden/>
          </w:rPr>
          <w:fldChar w:fldCharType="separate"/>
        </w:r>
        <w:r>
          <w:rPr>
            <w:noProof/>
            <w:webHidden/>
          </w:rPr>
          <w:t>10</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03" w:history="1">
        <w:r w:rsidRPr="00944854">
          <w:rPr>
            <w:rStyle w:val="Lienhypertexte"/>
            <w:noProof/>
          </w:rPr>
          <w:t>Epistémologie et histoire de la géographie</w:t>
        </w:r>
        <w:r>
          <w:rPr>
            <w:noProof/>
            <w:webHidden/>
          </w:rPr>
          <w:tab/>
        </w:r>
        <w:r>
          <w:rPr>
            <w:noProof/>
            <w:webHidden/>
          </w:rPr>
          <w:fldChar w:fldCharType="begin"/>
        </w:r>
        <w:r>
          <w:rPr>
            <w:noProof/>
            <w:webHidden/>
          </w:rPr>
          <w:instrText xml:space="preserve"> PAGEREF _Toc462482503 \h </w:instrText>
        </w:r>
        <w:r>
          <w:rPr>
            <w:noProof/>
            <w:webHidden/>
          </w:rPr>
        </w:r>
        <w:r>
          <w:rPr>
            <w:noProof/>
            <w:webHidden/>
          </w:rPr>
          <w:fldChar w:fldCharType="separate"/>
        </w:r>
        <w:r>
          <w:rPr>
            <w:noProof/>
            <w:webHidden/>
          </w:rPr>
          <w:t>10</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04" w:history="1">
        <w:r w:rsidRPr="00944854">
          <w:rPr>
            <w:rStyle w:val="Lienhypertexte"/>
            <w:noProof/>
          </w:rPr>
          <w:t>Cartographie et statistiques descriptives</w:t>
        </w:r>
        <w:r>
          <w:rPr>
            <w:noProof/>
            <w:webHidden/>
          </w:rPr>
          <w:tab/>
        </w:r>
        <w:r>
          <w:rPr>
            <w:noProof/>
            <w:webHidden/>
          </w:rPr>
          <w:fldChar w:fldCharType="begin"/>
        </w:r>
        <w:r>
          <w:rPr>
            <w:noProof/>
            <w:webHidden/>
          </w:rPr>
          <w:instrText xml:space="preserve"> PAGEREF _Toc462482504 \h </w:instrText>
        </w:r>
        <w:r>
          <w:rPr>
            <w:noProof/>
            <w:webHidden/>
          </w:rPr>
        </w:r>
        <w:r>
          <w:rPr>
            <w:noProof/>
            <w:webHidden/>
          </w:rPr>
          <w:fldChar w:fldCharType="separate"/>
        </w:r>
        <w:r>
          <w:rPr>
            <w:noProof/>
            <w:webHidden/>
          </w:rPr>
          <w:t>10</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05" w:history="1">
        <w:r w:rsidRPr="00944854">
          <w:rPr>
            <w:rStyle w:val="Lienhypertexte"/>
            <w:noProof/>
          </w:rPr>
          <w:t>Enseignements en UE libres</w:t>
        </w:r>
        <w:r>
          <w:rPr>
            <w:noProof/>
            <w:webHidden/>
          </w:rPr>
          <w:tab/>
        </w:r>
        <w:r>
          <w:rPr>
            <w:noProof/>
            <w:webHidden/>
          </w:rPr>
          <w:fldChar w:fldCharType="begin"/>
        </w:r>
        <w:r>
          <w:rPr>
            <w:noProof/>
            <w:webHidden/>
          </w:rPr>
          <w:instrText xml:space="preserve"> PAGEREF _Toc462482505 \h </w:instrText>
        </w:r>
        <w:r>
          <w:rPr>
            <w:noProof/>
            <w:webHidden/>
          </w:rPr>
        </w:r>
        <w:r>
          <w:rPr>
            <w:noProof/>
            <w:webHidden/>
          </w:rPr>
          <w:fldChar w:fldCharType="separate"/>
        </w:r>
        <w:r>
          <w:rPr>
            <w:noProof/>
            <w:webHidden/>
          </w:rPr>
          <w:t>10</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06" w:history="1">
        <w:r w:rsidRPr="00944854">
          <w:rPr>
            <w:rStyle w:val="Lienhypertexte"/>
            <w:noProof/>
          </w:rPr>
          <w:t>6.4 Enseignements en master Géogram (université d’Orléans)</w:t>
        </w:r>
        <w:r>
          <w:rPr>
            <w:noProof/>
            <w:webHidden/>
          </w:rPr>
          <w:tab/>
        </w:r>
        <w:r>
          <w:rPr>
            <w:noProof/>
            <w:webHidden/>
          </w:rPr>
          <w:fldChar w:fldCharType="begin"/>
        </w:r>
        <w:r>
          <w:rPr>
            <w:noProof/>
            <w:webHidden/>
          </w:rPr>
          <w:instrText xml:space="preserve"> PAGEREF _Toc462482506 \h </w:instrText>
        </w:r>
        <w:r>
          <w:rPr>
            <w:noProof/>
            <w:webHidden/>
          </w:rPr>
        </w:r>
        <w:r>
          <w:rPr>
            <w:noProof/>
            <w:webHidden/>
          </w:rPr>
          <w:fldChar w:fldCharType="separate"/>
        </w:r>
        <w:r>
          <w:rPr>
            <w:noProof/>
            <w:webHidden/>
          </w:rPr>
          <w:t>10</w:t>
        </w:r>
        <w:r>
          <w:rPr>
            <w:noProof/>
            <w:webHidden/>
          </w:rPr>
          <w:fldChar w:fldCharType="end"/>
        </w:r>
      </w:hyperlink>
    </w:p>
    <w:p w:rsidR="0040229A" w:rsidRDefault="0040229A">
      <w:pPr>
        <w:pStyle w:val="TM1"/>
        <w:tabs>
          <w:tab w:val="right" w:leader="dot" w:pos="9062"/>
        </w:tabs>
        <w:rPr>
          <w:rFonts w:eastAsiaTheme="minorEastAsia" w:cstheme="minorBidi"/>
          <w:b w:val="0"/>
          <w:bCs w:val="0"/>
          <w:i w:val="0"/>
          <w:iCs w:val="0"/>
          <w:noProof/>
          <w:sz w:val="22"/>
          <w:szCs w:val="22"/>
        </w:rPr>
      </w:pPr>
      <w:hyperlink w:anchor="_Toc462482507" w:history="1">
        <w:r w:rsidRPr="00944854">
          <w:rPr>
            <w:rStyle w:val="Lienhypertexte"/>
            <w:noProof/>
          </w:rPr>
          <w:t>7. PRODUCTION SCIENTIFIQUE</w:t>
        </w:r>
        <w:r>
          <w:rPr>
            <w:noProof/>
            <w:webHidden/>
          </w:rPr>
          <w:tab/>
        </w:r>
        <w:r>
          <w:rPr>
            <w:noProof/>
            <w:webHidden/>
          </w:rPr>
          <w:fldChar w:fldCharType="begin"/>
        </w:r>
        <w:r>
          <w:rPr>
            <w:noProof/>
            <w:webHidden/>
          </w:rPr>
          <w:instrText xml:space="preserve"> PAGEREF _Toc462482507 \h </w:instrText>
        </w:r>
        <w:r>
          <w:rPr>
            <w:noProof/>
            <w:webHidden/>
          </w:rPr>
        </w:r>
        <w:r>
          <w:rPr>
            <w:noProof/>
            <w:webHidden/>
          </w:rPr>
          <w:fldChar w:fldCharType="separate"/>
        </w:r>
        <w:r>
          <w:rPr>
            <w:noProof/>
            <w:webHidden/>
          </w:rPr>
          <w:t>11</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08" w:history="1">
        <w:r w:rsidRPr="00944854">
          <w:rPr>
            <w:rStyle w:val="Lienhypertexte"/>
            <w:noProof/>
          </w:rPr>
          <w:t>7.1 : Publications d’articles,</w:t>
        </w:r>
        <w:r>
          <w:rPr>
            <w:noProof/>
            <w:webHidden/>
          </w:rPr>
          <w:tab/>
        </w:r>
        <w:r>
          <w:rPr>
            <w:noProof/>
            <w:webHidden/>
          </w:rPr>
          <w:fldChar w:fldCharType="begin"/>
        </w:r>
        <w:r>
          <w:rPr>
            <w:noProof/>
            <w:webHidden/>
          </w:rPr>
          <w:instrText xml:space="preserve"> PAGEREF _Toc462482508 \h </w:instrText>
        </w:r>
        <w:r>
          <w:rPr>
            <w:noProof/>
            <w:webHidden/>
          </w:rPr>
        </w:r>
        <w:r>
          <w:rPr>
            <w:noProof/>
            <w:webHidden/>
          </w:rPr>
          <w:fldChar w:fldCharType="separate"/>
        </w:r>
        <w:r>
          <w:rPr>
            <w:noProof/>
            <w:webHidden/>
          </w:rPr>
          <w:t>11</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09" w:history="1">
        <w:r w:rsidRPr="00944854">
          <w:rPr>
            <w:rStyle w:val="Lienhypertexte"/>
            <w:noProof/>
          </w:rPr>
          <w:t>ACL : Publications dans des revues nationales avec comité de lecture * et dans des revues AERES de géographie** et d’histoire ***</w:t>
        </w:r>
        <w:r>
          <w:rPr>
            <w:noProof/>
            <w:webHidden/>
          </w:rPr>
          <w:tab/>
        </w:r>
        <w:r>
          <w:rPr>
            <w:noProof/>
            <w:webHidden/>
          </w:rPr>
          <w:fldChar w:fldCharType="begin"/>
        </w:r>
        <w:r>
          <w:rPr>
            <w:noProof/>
            <w:webHidden/>
          </w:rPr>
          <w:instrText xml:space="preserve"> PAGEREF _Toc462482509 \h </w:instrText>
        </w:r>
        <w:r>
          <w:rPr>
            <w:noProof/>
            <w:webHidden/>
          </w:rPr>
        </w:r>
        <w:r>
          <w:rPr>
            <w:noProof/>
            <w:webHidden/>
          </w:rPr>
          <w:fldChar w:fldCharType="separate"/>
        </w:r>
        <w:r>
          <w:rPr>
            <w:noProof/>
            <w:webHidden/>
          </w:rPr>
          <w:t>11</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0" w:history="1">
        <w:r w:rsidRPr="00944854">
          <w:rPr>
            <w:rStyle w:val="Lienhypertexte"/>
            <w:noProof/>
          </w:rPr>
          <w:t>2000</w:t>
        </w:r>
        <w:r>
          <w:rPr>
            <w:noProof/>
            <w:webHidden/>
          </w:rPr>
          <w:tab/>
        </w:r>
        <w:r>
          <w:rPr>
            <w:noProof/>
            <w:webHidden/>
          </w:rPr>
          <w:fldChar w:fldCharType="begin"/>
        </w:r>
        <w:r>
          <w:rPr>
            <w:noProof/>
            <w:webHidden/>
          </w:rPr>
          <w:instrText xml:space="preserve"> PAGEREF _Toc462482510 \h </w:instrText>
        </w:r>
        <w:r>
          <w:rPr>
            <w:noProof/>
            <w:webHidden/>
          </w:rPr>
        </w:r>
        <w:r>
          <w:rPr>
            <w:noProof/>
            <w:webHidden/>
          </w:rPr>
          <w:fldChar w:fldCharType="separate"/>
        </w:r>
        <w:r>
          <w:rPr>
            <w:noProof/>
            <w:webHidden/>
          </w:rPr>
          <w:t>11</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1" w:history="1">
        <w:r w:rsidRPr="00944854">
          <w:rPr>
            <w:rStyle w:val="Lienhypertexte"/>
            <w:noProof/>
          </w:rPr>
          <w:t>2006</w:t>
        </w:r>
        <w:r>
          <w:rPr>
            <w:noProof/>
            <w:webHidden/>
          </w:rPr>
          <w:tab/>
        </w:r>
        <w:r>
          <w:rPr>
            <w:noProof/>
            <w:webHidden/>
          </w:rPr>
          <w:fldChar w:fldCharType="begin"/>
        </w:r>
        <w:r>
          <w:rPr>
            <w:noProof/>
            <w:webHidden/>
          </w:rPr>
          <w:instrText xml:space="preserve"> PAGEREF _Toc462482511 \h </w:instrText>
        </w:r>
        <w:r>
          <w:rPr>
            <w:noProof/>
            <w:webHidden/>
          </w:rPr>
        </w:r>
        <w:r>
          <w:rPr>
            <w:noProof/>
            <w:webHidden/>
          </w:rPr>
          <w:fldChar w:fldCharType="separate"/>
        </w:r>
        <w:r>
          <w:rPr>
            <w:noProof/>
            <w:webHidden/>
          </w:rPr>
          <w:t>11</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2" w:history="1">
        <w:r w:rsidRPr="00944854">
          <w:rPr>
            <w:rStyle w:val="Lienhypertexte"/>
            <w:noProof/>
          </w:rPr>
          <w:t>2012</w:t>
        </w:r>
        <w:r>
          <w:rPr>
            <w:noProof/>
            <w:webHidden/>
          </w:rPr>
          <w:tab/>
        </w:r>
        <w:r>
          <w:rPr>
            <w:noProof/>
            <w:webHidden/>
          </w:rPr>
          <w:fldChar w:fldCharType="begin"/>
        </w:r>
        <w:r>
          <w:rPr>
            <w:noProof/>
            <w:webHidden/>
          </w:rPr>
          <w:instrText xml:space="preserve"> PAGEREF _Toc462482512 \h </w:instrText>
        </w:r>
        <w:r>
          <w:rPr>
            <w:noProof/>
            <w:webHidden/>
          </w:rPr>
        </w:r>
        <w:r>
          <w:rPr>
            <w:noProof/>
            <w:webHidden/>
          </w:rPr>
          <w:fldChar w:fldCharType="separate"/>
        </w:r>
        <w:r>
          <w:rPr>
            <w:noProof/>
            <w:webHidden/>
          </w:rPr>
          <w:t>11</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3" w:history="1">
        <w:r w:rsidRPr="00944854">
          <w:rPr>
            <w:rStyle w:val="Lienhypertexte"/>
            <w:noProof/>
          </w:rPr>
          <w:t>2013</w:t>
        </w:r>
        <w:r>
          <w:rPr>
            <w:noProof/>
            <w:webHidden/>
          </w:rPr>
          <w:tab/>
        </w:r>
        <w:r>
          <w:rPr>
            <w:noProof/>
            <w:webHidden/>
          </w:rPr>
          <w:fldChar w:fldCharType="begin"/>
        </w:r>
        <w:r>
          <w:rPr>
            <w:noProof/>
            <w:webHidden/>
          </w:rPr>
          <w:instrText xml:space="preserve"> PAGEREF _Toc462482513 \h </w:instrText>
        </w:r>
        <w:r>
          <w:rPr>
            <w:noProof/>
            <w:webHidden/>
          </w:rPr>
        </w:r>
        <w:r>
          <w:rPr>
            <w:noProof/>
            <w:webHidden/>
          </w:rPr>
          <w:fldChar w:fldCharType="separate"/>
        </w:r>
        <w:r>
          <w:rPr>
            <w:noProof/>
            <w:webHidden/>
          </w:rPr>
          <w:t>12</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4" w:history="1">
        <w:r w:rsidRPr="00944854">
          <w:rPr>
            <w:rStyle w:val="Lienhypertexte"/>
            <w:noProof/>
          </w:rPr>
          <w:t>2014</w:t>
        </w:r>
        <w:r>
          <w:rPr>
            <w:noProof/>
            <w:webHidden/>
          </w:rPr>
          <w:tab/>
        </w:r>
        <w:r>
          <w:rPr>
            <w:noProof/>
            <w:webHidden/>
          </w:rPr>
          <w:fldChar w:fldCharType="begin"/>
        </w:r>
        <w:r>
          <w:rPr>
            <w:noProof/>
            <w:webHidden/>
          </w:rPr>
          <w:instrText xml:space="preserve"> PAGEREF _Toc462482514 \h </w:instrText>
        </w:r>
        <w:r>
          <w:rPr>
            <w:noProof/>
            <w:webHidden/>
          </w:rPr>
        </w:r>
        <w:r>
          <w:rPr>
            <w:noProof/>
            <w:webHidden/>
          </w:rPr>
          <w:fldChar w:fldCharType="separate"/>
        </w:r>
        <w:r>
          <w:rPr>
            <w:noProof/>
            <w:webHidden/>
          </w:rPr>
          <w:t>12</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5" w:history="1">
        <w:r w:rsidRPr="00944854">
          <w:rPr>
            <w:rStyle w:val="Lienhypertexte"/>
            <w:noProof/>
          </w:rPr>
          <w:t>2015</w:t>
        </w:r>
        <w:r>
          <w:rPr>
            <w:noProof/>
            <w:webHidden/>
          </w:rPr>
          <w:tab/>
        </w:r>
        <w:r>
          <w:rPr>
            <w:noProof/>
            <w:webHidden/>
          </w:rPr>
          <w:fldChar w:fldCharType="begin"/>
        </w:r>
        <w:r>
          <w:rPr>
            <w:noProof/>
            <w:webHidden/>
          </w:rPr>
          <w:instrText xml:space="preserve"> PAGEREF _Toc462482515 \h </w:instrText>
        </w:r>
        <w:r>
          <w:rPr>
            <w:noProof/>
            <w:webHidden/>
          </w:rPr>
        </w:r>
        <w:r>
          <w:rPr>
            <w:noProof/>
            <w:webHidden/>
          </w:rPr>
          <w:fldChar w:fldCharType="separate"/>
        </w:r>
        <w:r>
          <w:rPr>
            <w:noProof/>
            <w:webHidden/>
          </w:rPr>
          <w:t>12</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16" w:history="1">
        <w:r w:rsidRPr="00944854">
          <w:rPr>
            <w:rStyle w:val="Lienhypertexte"/>
            <w:noProof/>
          </w:rPr>
          <w:t>ACL : Articles dans des revues internationales ou nationales avec comité de lecture répertoriées dans les bases de données internationales</w:t>
        </w:r>
        <w:r>
          <w:rPr>
            <w:noProof/>
            <w:webHidden/>
          </w:rPr>
          <w:tab/>
        </w:r>
        <w:r>
          <w:rPr>
            <w:noProof/>
            <w:webHidden/>
          </w:rPr>
          <w:fldChar w:fldCharType="begin"/>
        </w:r>
        <w:r>
          <w:rPr>
            <w:noProof/>
            <w:webHidden/>
          </w:rPr>
          <w:instrText xml:space="preserve"> PAGEREF _Toc462482516 \h </w:instrText>
        </w:r>
        <w:r>
          <w:rPr>
            <w:noProof/>
            <w:webHidden/>
          </w:rPr>
        </w:r>
        <w:r>
          <w:rPr>
            <w:noProof/>
            <w:webHidden/>
          </w:rPr>
          <w:fldChar w:fldCharType="separate"/>
        </w:r>
        <w:r>
          <w:rPr>
            <w:noProof/>
            <w:webHidden/>
          </w:rPr>
          <w:t>12</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7" w:history="1">
        <w:r w:rsidRPr="00944854">
          <w:rPr>
            <w:rStyle w:val="Lienhypertexte"/>
            <w:noProof/>
          </w:rPr>
          <w:t>1997</w:t>
        </w:r>
        <w:r>
          <w:rPr>
            <w:noProof/>
            <w:webHidden/>
          </w:rPr>
          <w:tab/>
        </w:r>
        <w:r>
          <w:rPr>
            <w:noProof/>
            <w:webHidden/>
          </w:rPr>
          <w:fldChar w:fldCharType="begin"/>
        </w:r>
        <w:r>
          <w:rPr>
            <w:noProof/>
            <w:webHidden/>
          </w:rPr>
          <w:instrText xml:space="preserve"> PAGEREF _Toc462482517 \h </w:instrText>
        </w:r>
        <w:r>
          <w:rPr>
            <w:noProof/>
            <w:webHidden/>
          </w:rPr>
        </w:r>
        <w:r>
          <w:rPr>
            <w:noProof/>
            <w:webHidden/>
          </w:rPr>
          <w:fldChar w:fldCharType="separate"/>
        </w:r>
        <w:r>
          <w:rPr>
            <w:noProof/>
            <w:webHidden/>
          </w:rPr>
          <w:t>12</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8" w:history="1">
        <w:r w:rsidRPr="00944854">
          <w:rPr>
            <w:rStyle w:val="Lienhypertexte"/>
            <w:noProof/>
          </w:rPr>
          <w:t>1998</w:t>
        </w:r>
        <w:r>
          <w:rPr>
            <w:noProof/>
            <w:webHidden/>
          </w:rPr>
          <w:tab/>
        </w:r>
        <w:r>
          <w:rPr>
            <w:noProof/>
            <w:webHidden/>
          </w:rPr>
          <w:fldChar w:fldCharType="begin"/>
        </w:r>
        <w:r>
          <w:rPr>
            <w:noProof/>
            <w:webHidden/>
          </w:rPr>
          <w:instrText xml:space="preserve"> PAGEREF _Toc462482518 \h </w:instrText>
        </w:r>
        <w:r>
          <w:rPr>
            <w:noProof/>
            <w:webHidden/>
          </w:rPr>
        </w:r>
        <w:r>
          <w:rPr>
            <w:noProof/>
            <w:webHidden/>
          </w:rPr>
          <w:fldChar w:fldCharType="separate"/>
        </w:r>
        <w:r>
          <w:rPr>
            <w:noProof/>
            <w:webHidden/>
          </w:rPr>
          <w:t>13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19" w:history="1">
        <w:r w:rsidRPr="00944854">
          <w:rPr>
            <w:rStyle w:val="Lienhypertexte"/>
            <w:noProof/>
          </w:rPr>
          <w:t>1999</w:t>
        </w:r>
        <w:r>
          <w:rPr>
            <w:noProof/>
            <w:webHidden/>
          </w:rPr>
          <w:tab/>
        </w:r>
        <w:r>
          <w:rPr>
            <w:noProof/>
            <w:webHidden/>
          </w:rPr>
          <w:fldChar w:fldCharType="begin"/>
        </w:r>
        <w:r>
          <w:rPr>
            <w:noProof/>
            <w:webHidden/>
          </w:rPr>
          <w:instrText xml:space="preserve"> PAGEREF _Toc462482519 \h </w:instrText>
        </w:r>
        <w:r>
          <w:rPr>
            <w:noProof/>
            <w:webHidden/>
          </w:rPr>
        </w:r>
        <w:r>
          <w:rPr>
            <w:noProof/>
            <w:webHidden/>
          </w:rPr>
          <w:fldChar w:fldCharType="separate"/>
        </w:r>
        <w:r>
          <w:rPr>
            <w:noProof/>
            <w:webHidden/>
          </w:rPr>
          <w:t>13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20" w:history="1">
        <w:r w:rsidRPr="00944854">
          <w:rPr>
            <w:rStyle w:val="Lienhypertexte"/>
            <w:noProof/>
          </w:rPr>
          <w:t>2000</w:t>
        </w:r>
        <w:r>
          <w:rPr>
            <w:noProof/>
            <w:webHidden/>
          </w:rPr>
          <w:tab/>
        </w:r>
        <w:r>
          <w:rPr>
            <w:noProof/>
            <w:webHidden/>
          </w:rPr>
          <w:fldChar w:fldCharType="begin"/>
        </w:r>
        <w:r>
          <w:rPr>
            <w:noProof/>
            <w:webHidden/>
          </w:rPr>
          <w:instrText xml:space="preserve"> PAGEREF _Toc462482520 \h </w:instrText>
        </w:r>
        <w:r>
          <w:rPr>
            <w:noProof/>
            <w:webHidden/>
          </w:rPr>
        </w:r>
        <w:r>
          <w:rPr>
            <w:noProof/>
            <w:webHidden/>
          </w:rPr>
          <w:fldChar w:fldCharType="separate"/>
        </w:r>
        <w:r>
          <w:rPr>
            <w:noProof/>
            <w:webHidden/>
          </w:rPr>
          <w:t>13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21" w:history="1">
        <w:r w:rsidRPr="00944854">
          <w:rPr>
            <w:rStyle w:val="Lienhypertexte"/>
            <w:noProof/>
          </w:rPr>
          <w:t>2001</w:t>
        </w:r>
        <w:r>
          <w:rPr>
            <w:noProof/>
            <w:webHidden/>
          </w:rPr>
          <w:tab/>
        </w:r>
        <w:r>
          <w:rPr>
            <w:noProof/>
            <w:webHidden/>
          </w:rPr>
          <w:fldChar w:fldCharType="begin"/>
        </w:r>
        <w:r>
          <w:rPr>
            <w:noProof/>
            <w:webHidden/>
          </w:rPr>
          <w:instrText xml:space="preserve"> PAGEREF _Toc462482521 \h </w:instrText>
        </w:r>
        <w:r>
          <w:rPr>
            <w:noProof/>
            <w:webHidden/>
          </w:rPr>
        </w:r>
        <w:r>
          <w:rPr>
            <w:noProof/>
            <w:webHidden/>
          </w:rPr>
          <w:fldChar w:fldCharType="separate"/>
        </w:r>
        <w:r>
          <w:rPr>
            <w:noProof/>
            <w:webHidden/>
          </w:rPr>
          <w:t>13</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22" w:history="1">
        <w:r w:rsidRPr="00944854">
          <w:rPr>
            <w:rStyle w:val="Lienhypertexte"/>
            <w:noProof/>
          </w:rPr>
          <w:t>2014</w:t>
        </w:r>
        <w:r>
          <w:rPr>
            <w:noProof/>
            <w:webHidden/>
          </w:rPr>
          <w:tab/>
        </w:r>
        <w:r>
          <w:rPr>
            <w:noProof/>
            <w:webHidden/>
          </w:rPr>
          <w:fldChar w:fldCharType="begin"/>
        </w:r>
        <w:r>
          <w:rPr>
            <w:noProof/>
            <w:webHidden/>
          </w:rPr>
          <w:instrText xml:space="preserve"> PAGEREF _Toc462482522 \h </w:instrText>
        </w:r>
        <w:r>
          <w:rPr>
            <w:noProof/>
            <w:webHidden/>
          </w:rPr>
        </w:r>
        <w:r>
          <w:rPr>
            <w:noProof/>
            <w:webHidden/>
          </w:rPr>
          <w:fldChar w:fldCharType="separate"/>
        </w:r>
        <w:r>
          <w:rPr>
            <w:noProof/>
            <w:webHidden/>
          </w:rPr>
          <w:t>13</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23" w:history="1">
        <w:r w:rsidRPr="00944854">
          <w:rPr>
            <w:rStyle w:val="Lienhypertexte"/>
            <w:noProof/>
          </w:rPr>
          <w:t>7.2 Publications dans des revues sans comité de lecture</w:t>
        </w:r>
        <w:r>
          <w:rPr>
            <w:noProof/>
            <w:webHidden/>
          </w:rPr>
          <w:tab/>
        </w:r>
        <w:r>
          <w:rPr>
            <w:noProof/>
            <w:webHidden/>
          </w:rPr>
          <w:fldChar w:fldCharType="begin"/>
        </w:r>
        <w:r>
          <w:rPr>
            <w:noProof/>
            <w:webHidden/>
          </w:rPr>
          <w:instrText xml:space="preserve"> PAGEREF _Toc462482523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24" w:history="1">
        <w:r w:rsidRPr="00944854">
          <w:rPr>
            <w:rStyle w:val="Lienhypertexte"/>
            <w:noProof/>
          </w:rPr>
          <w:t>ASCL : Articles dans des revues sans comité de lecture</w:t>
        </w:r>
        <w:r>
          <w:rPr>
            <w:noProof/>
            <w:webHidden/>
          </w:rPr>
          <w:tab/>
        </w:r>
        <w:r>
          <w:rPr>
            <w:noProof/>
            <w:webHidden/>
          </w:rPr>
          <w:fldChar w:fldCharType="begin"/>
        </w:r>
        <w:r>
          <w:rPr>
            <w:noProof/>
            <w:webHidden/>
          </w:rPr>
          <w:instrText xml:space="preserve"> PAGEREF _Toc462482524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25" w:history="1">
        <w:r w:rsidRPr="00944854">
          <w:rPr>
            <w:rStyle w:val="Lienhypertexte"/>
            <w:noProof/>
          </w:rPr>
          <w:t>2008 :</w:t>
        </w:r>
        <w:r>
          <w:rPr>
            <w:noProof/>
            <w:webHidden/>
          </w:rPr>
          <w:tab/>
        </w:r>
        <w:r>
          <w:rPr>
            <w:noProof/>
            <w:webHidden/>
          </w:rPr>
          <w:fldChar w:fldCharType="begin"/>
        </w:r>
        <w:r>
          <w:rPr>
            <w:noProof/>
            <w:webHidden/>
          </w:rPr>
          <w:instrText xml:space="preserve"> PAGEREF _Toc462482525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26" w:history="1">
        <w:r w:rsidRPr="00944854">
          <w:rPr>
            <w:rStyle w:val="Lienhypertexte"/>
            <w:noProof/>
          </w:rPr>
          <w:t>7.3 : Communications, posters et/ou publications liées à des colloques</w:t>
        </w:r>
        <w:r>
          <w:rPr>
            <w:noProof/>
            <w:webHidden/>
          </w:rPr>
          <w:tab/>
        </w:r>
        <w:r>
          <w:rPr>
            <w:noProof/>
            <w:webHidden/>
          </w:rPr>
          <w:fldChar w:fldCharType="begin"/>
        </w:r>
        <w:r>
          <w:rPr>
            <w:noProof/>
            <w:webHidden/>
          </w:rPr>
          <w:instrText xml:space="preserve"> PAGEREF _Toc462482526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27" w:history="1">
        <w:r w:rsidRPr="00944854">
          <w:rPr>
            <w:rStyle w:val="Lienhypertexte"/>
            <w:noProof/>
          </w:rPr>
          <w:t>COM : Communications dans un colloque sans publication</w:t>
        </w:r>
        <w:r>
          <w:rPr>
            <w:noProof/>
            <w:webHidden/>
          </w:rPr>
          <w:tab/>
        </w:r>
        <w:r>
          <w:rPr>
            <w:noProof/>
            <w:webHidden/>
          </w:rPr>
          <w:fldChar w:fldCharType="begin"/>
        </w:r>
        <w:r>
          <w:rPr>
            <w:noProof/>
            <w:webHidden/>
          </w:rPr>
          <w:instrText xml:space="preserve"> PAGEREF _Toc462482527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28" w:history="1">
        <w:r w:rsidRPr="00944854">
          <w:rPr>
            <w:rStyle w:val="Lienhypertexte"/>
            <w:rFonts w:ascii="Georgia" w:hAnsi="Georgia"/>
            <w:b/>
            <w:noProof/>
          </w:rPr>
          <w:t>2006</w:t>
        </w:r>
        <w:r>
          <w:rPr>
            <w:noProof/>
            <w:webHidden/>
          </w:rPr>
          <w:tab/>
        </w:r>
        <w:r>
          <w:rPr>
            <w:noProof/>
            <w:webHidden/>
          </w:rPr>
          <w:fldChar w:fldCharType="begin"/>
        </w:r>
        <w:r>
          <w:rPr>
            <w:noProof/>
            <w:webHidden/>
          </w:rPr>
          <w:instrText xml:space="preserve"> PAGEREF _Toc462482528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29" w:history="1">
        <w:r w:rsidRPr="00944854">
          <w:rPr>
            <w:rStyle w:val="Lienhypertexte"/>
            <w:noProof/>
          </w:rPr>
          <w:t>2013</w:t>
        </w:r>
        <w:r>
          <w:rPr>
            <w:noProof/>
            <w:webHidden/>
          </w:rPr>
          <w:tab/>
        </w:r>
        <w:r>
          <w:rPr>
            <w:noProof/>
            <w:webHidden/>
          </w:rPr>
          <w:fldChar w:fldCharType="begin"/>
        </w:r>
        <w:r>
          <w:rPr>
            <w:noProof/>
            <w:webHidden/>
          </w:rPr>
          <w:instrText xml:space="preserve"> PAGEREF _Toc462482529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0" w:history="1">
        <w:r w:rsidRPr="00944854">
          <w:rPr>
            <w:rStyle w:val="Lienhypertexte"/>
            <w:noProof/>
          </w:rPr>
          <w:t>2014</w:t>
        </w:r>
        <w:r>
          <w:rPr>
            <w:noProof/>
            <w:webHidden/>
          </w:rPr>
          <w:tab/>
        </w:r>
        <w:r>
          <w:rPr>
            <w:noProof/>
            <w:webHidden/>
          </w:rPr>
          <w:fldChar w:fldCharType="begin"/>
        </w:r>
        <w:r>
          <w:rPr>
            <w:noProof/>
            <w:webHidden/>
          </w:rPr>
          <w:instrText xml:space="preserve"> PAGEREF _Toc462482530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31" w:history="1">
        <w:r w:rsidRPr="00944854">
          <w:rPr>
            <w:rStyle w:val="Lienhypertexte"/>
            <w:noProof/>
          </w:rPr>
          <w:t>ACT : Communications avec actes dans un congrès international ou national</w:t>
        </w:r>
        <w:r>
          <w:rPr>
            <w:noProof/>
            <w:webHidden/>
          </w:rPr>
          <w:tab/>
        </w:r>
        <w:r>
          <w:rPr>
            <w:noProof/>
            <w:webHidden/>
          </w:rPr>
          <w:fldChar w:fldCharType="begin"/>
        </w:r>
        <w:r>
          <w:rPr>
            <w:noProof/>
            <w:webHidden/>
          </w:rPr>
          <w:instrText xml:space="preserve"> PAGEREF _Toc462482531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2" w:history="1">
        <w:r w:rsidRPr="00944854">
          <w:rPr>
            <w:rStyle w:val="Lienhypertexte"/>
            <w:noProof/>
          </w:rPr>
          <w:t>1999</w:t>
        </w:r>
        <w:r>
          <w:rPr>
            <w:noProof/>
            <w:webHidden/>
          </w:rPr>
          <w:tab/>
        </w:r>
        <w:r>
          <w:rPr>
            <w:noProof/>
            <w:webHidden/>
          </w:rPr>
          <w:fldChar w:fldCharType="begin"/>
        </w:r>
        <w:r>
          <w:rPr>
            <w:noProof/>
            <w:webHidden/>
          </w:rPr>
          <w:instrText xml:space="preserve"> PAGEREF _Toc462482532 \h </w:instrText>
        </w:r>
        <w:r>
          <w:rPr>
            <w:noProof/>
            <w:webHidden/>
          </w:rPr>
        </w:r>
        <w:r>
          <w:rPr>
            <w:noProof/>
            <w:webHidden/>
          </w:rPr>
          <w:fldChar w:fldCharType="separate"/>
        </w:r>
        <w:r>
          <w:rPr>
            <w:noProof/>
            <w:webHidden/>
          </w:rPr>
          <w:t>14</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3" w:history="1">
        <w:r w:rsidRPr="00944854">
          <w:rPr>
            <w:rStyle w:val="Lienhypertexte"/>
            <w:noProof/>
          </w:rPr>
          <w:t>2001</w:t>
        </w:r>
        <w:r>
          <w:rPr>
            <w:noProof/>
            <w:webHidden/>
          </w:rPr>
          <w:tab/>
        </w:r>
        <w:r>
          <w:rPr>
            <w:noProof/>
            <w:webHidden/>
          </w:rPr>
          <w:fldChar w:fldCharType="begin"/>
        </w:r>
        <w:r>
          <w:rPr>
            <w:noProof/>
            <w:webHidden/>
          </w:rPr>
          <w:instrText xml:space="preserve"> PAGEREF _Toc462482533 \h </w:instrText>
        </w:r>
        <w:r>
          <w:rPr>
            <w:noProof/>
            <w:webHidden/>
          </w:rPr>
        </w:r>
        <w:r>
          <w:rPr>
            <w:noProof/>
            <w:webHidden/>
          </w:rPr>
          <w:fldChar w:fldCharType="separate"/>
        </w:r>
        <w:r>
          <w:rPr>
            <w:noProof/>
            <w:webHidden/>
          </w:rPr>
          <w:t>15</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4" w:history="1">
        <w:r w:rsidRPr="00944854">
          <w:rPr>
            <w:rStyle w:val="Lienhypertexte"/>
            <w:noProof/>
          </w:rPr>
          <w:t>2003</w:t>
        </w:r>
        <w:r>
          <w:rPr>
            <w:noProof/>
            <w:webHidden/>
          </w:rPr>
          <w:tab/>
        </w:r>
        <w:r>
          <w:rPr>
            <w:noProof/>
            <w:webHidden/>
          </w:rPr>
          <w:fldChar w:fldCharType="begin"/>
        </w:r>
        <w:r>
          <w:rPr>
            <w:noProof/>
            <w:webHidden/>
          </w:rPr>
          <w:instrText xml:space="preserve"> PAGEREF _Toc462482534 \h </w:instrText>
        </w:r>
        <w:r>
          <w:rPr>
            <w:noProof/>
            <w:webHidden/>
          </w:rPr>
        </w:r>
        <w:r>
          <w:rPr>
            <w:noProof/>
            <w:webHidden/>
          </w:rPr>
          <w:fldChar w:fldCharType="separate"/>
        </w:r>
        <w:r>
          <w:rPr>
            <w:noProof/>
            <w:webHidden/>
          </w:rPr>
          <w:t>15</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5" w:history="1">
        <w:r w:rsidRPr="00944854">
          <w:rPr>
            <w:rStyle w:val="Lienhypertexte"/>
            <w:noProof/>
          </w:rPr>
          <w:t>2004</w:t>
        </w:r>
        <w:r>
          <w:rPr>
            <w:noProof/>
            <w:webHidden/>
          </w:rPr>
          <w:tab/>
        </w:r>
        <w:r>
          <w:rPr>
            <w:noProof/>
            <w:webHidden/>
          </w:rPr>
          <w:fldChar w:fldCharType="begin"/>
        </w:r>
        <w:r>
          <w:rPr>
            <w:noProof/>
            <w:webHidden/>
          </w:rPr>
          <w:instrText xml:space="preserve"> PAGEREF _Toc462482535 \h </w:instrText>
        </w:r>
        <w:r>
          <w:rPr>
            <w:noProof/>
            <w:webHidden/>
          </w:rPr>
        </w:r>
        <w:r>
          <w:rPr>
            <w:noProof/>
            <w:webHidden/>
          </w:rPr>
          <w:fldChar w:fldCharType="separate"/>
        </w:r>
        <w:r>
          <w:rPr>
            <w:noProof/>
            <w:webHidden/>
          </w:rPr>
          <w:t>15</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6" w:history="1">
        <w:r w:rsidRPr="00944854">
          <w:rPr>
            <w:rStyle w:val="Lienhypertexte"/>
            <w:noProof/>
          </w:rPr>
          <w:t>2007</w:t>
        </w:r>
        <w:r>
          <w:rPr>
            <w:noProof/>
            <w:webHidden/>
          </w:rPr>
          <w:tab/>
        </w:r>
        <w:r>
          <w:rPr>
            <w:noProof/>
            <w:webHidden/>
          </w:rPr>
          <w:fldChar w:fldCharType="begin"/>
        </w:r>
        <w:r>
          <w:rPr>
            <w:noProof/>
            <w:webHidden/>
          </w:rPr>
          <w:instrText xml:space="preserve"> PAGEREF _Toc462482536 \h </w:instrText>
        </w:r>
        <w:r>
          <w:rPr>
            <w:noProof/>
            <w:webHidden/>
          </w:rPr>
        </w:r>
        <w:r>
          <w:rPr>
            <w:noProof/>
            <w:webHidden/>
          </w:rPr>
          <w:fldChar w:fldCharType="separate"/>
        </w:r>
        <w:r>
          <w:rPr>
            <w:noProof/>
            <w:webHidden/>
          </w:rPr>
          <w:t>15</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7" w:history="1">
        <w:r w:rsidRPr="00944854">
          <w:rPr>
            <w:rStyle w:val="Lienhypertexte"/>
            <w:noProof/>
          </w:rPr>
          <w:t>2008</w:t>
        </w:r>
        <w:r>
          <w:rPr>
            <w:noProof/>
            <w:webHidden/>
          </w:rPr>
          <w:tab/>
        </w:r>
        <w:r>
          <w:rPr>
            <w:noProof/>
            <w:webHidden/>
          </w:rPr>
          <w:fldChar w:fldCharType="begin"/>
        </w:r>
        <w:r>
          <w:rPr>
            <w:noProof/>
            <w:webHidden/>
          </w:rPr>
          <w:instrText xml:space="preserve"> PAGEREF _Toc462482537 \h </w:instrText>
        </w:r>
        <w:r>
          <w:rPr>
            <w:noProof/>
            <w:webHidden/>
          </w:rPr>
        </w:r>
        <w:r>
          <w:rPr>
            <w:noProof/>
            <w:webHidden/>
          </w:rPr>
          <w:fldChar w:fldCharType="separate"/>
        </w:r>
        <w:r>
          <w:rPr>
            <w:noProof/>
            <w:webHidden/>
          </w:rPr>
          <w:t>16</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8" w:history="1">
        <w:r w:rsidRPr="00944854">
          <w:rPr>
            <w:rStyle w:val="Lienhypertexte"/>
            <w:noProof/>
          </w:rPr>
          <w:t>2009</w:t>
        </w:r>
        <w:r>
          <w:rPr>
            <w:noProof/>
            <w:webHidden/>
          </w:rPr>
          <w:tab/>
        </w:r>
        <w:r>
          <w:rPr>
            <w:noProof/>
            <w:webHidden/>
          </w:rPr>
          <w:fldChar w:fldCharType="begin"/>
        </w:r>
        <w:r>
          <w:rPr>
            <w:noProof/>
            <w:webHidden/>
          </w:rPr>
          <w:instrText xml:space="preserve"> PAGEREF _Toc462482538 \h </w:instrText>
        </w:r>
        <w:r>
          <w:rPr>
            <w:noProof/>
            <w:webHidden/>
          </w:rPr>
        </w:r>
        <w:r>
          <w:rPr>
            <w:noProof/>
            <w:webHidden/>
          </w:rPr>
          <w:fldChar w:fldCharType="separate"/>
        </w:r>
        <w:r>
          <w:rPr>
            <w:noProof/>
            <w:webHidden/>
          </w:rPr>
          <w:t>16</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39" w:history="1">
        <w:r w:rsidRPr="00944854">
          <w:rPr>
            <w:rStyle w:val="Lienhypertexte"/>
            <w:noProof/>
          </w:rPr>
          <w:t>2010</w:t>
        </w:r>
        <w:r>
          <w:rPr>
            <w:noProof/>
            <w:webHidden/>
          </w:rPr>
          <w:tab/>
        </w:r>
        <w:r>
          <w:rPr>
            <w:noProof/>
            <w:webHidden/>
          </w:rPr>
          <w:fldChar w:fldCharType="begin"/>
        </w:r>
        <w:r>
          <w:rPr>
            <w:noProof/>
            <w:webHidden/>
          </w:rPr>
          <w:instrText xml:space="preserve"> PAGEREF _Toc462482539 \h </w:instrText>
        </w:r>
        <w:r>
          <w:rPr>
            <w:noProof/>
            <w:webHidden/>
          </w:rPr>
        </w:r>
        <w:r>
          <w:rPr>
            <w:noProof/>
            <w:webHidden/>
          </w:rPr>
          <w:fldChar w:fldCharType="separate"/>
        </w:r>
        <w:r>
          <w:rPr>
            <w:noProof/>
            <w:webHidden/>
          </w:rPr>
          <w:t>16</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40" w:history="1">
        <w:r w:rsidRPr="00944854">
          <w:rPr>
            <w:rStyle w:val="Lienhypertexte"/>
            <w:noProof/>
          </w:rPr>
          <w:t>2011</w:t>
        </w:r>
        <w:r>
          <w:rPr>
            <w:noProof/>
            <w:webHidden/>
          </w:rPr>
          <w:tab/>
        </w:r>
        <w:r>
          <w:rPr>
            <w:noProof/>
            <w:webHidden/>
          </w:rPr>
          <w:fldChar w:fldCharType="begin"/>
        </w:r>
        <w:r>
          <w:rPr>
            <w:noProof/>
            <w:webHidden/>
          </w:rPr>
          <w:instrText xml:space="preserve"> PAGEREF _Toc462482540 \h </w:instrText>
        </w:r>
        <w:r>
          <w:rPr>
            <w:noProof/>
            <w:webHidden/>
          </w:rPr>
        </w:r>
        <w:r>
          <w:rPr>
            <w:noProof/>
            <w:webHidden/>
          </w:rPr>
          <w:fldChar w:fldCharType="separate"/>
        </w:r>
        <w:r>
          <w:rPr>
            <w:noProof/>
            <w:webHidden/>
          </w:rPr>
          <w:t>16</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41" w:history="1">
        <w:r w:rsidRPr="00944854">
          <w:rPr>
            <w:rStyle w:val="Lienhypertexte"/>
            <w:noProof/>
          </w:rPr>
          <w:t>2012</w:t>
        </w:r>
        <w:r>
          <w:rPr>
            <w:noProof/>
            <w:webHidden/>
          </w:rPr>
          <w:tab/>
        </w:r>
        <w:r>
          <w:rPr>
            <w:noProof/>
            <w:webHidden/>
          </w:rPr>
          <w:fldChar w:fldCharType="begin"/>
        </w:r>
        <w:r>
          <w:rPr>
            <w:noProof/>
            <w:webHidden/>
          </w:rPr>
          <w:instrText xml:space="preserve"> PAGEREF _Toc462482541 \h </w:instrText>
        </w:r>
        <w:r>
          <w:rPr>
            <w:noProof/>
            <w:webHidden/>
          </w:rPr>
        </w:r>
        <w:r>
          <w:rPr>
            <w:noProof/>
            <w:webHidden/>
          </w:rPr>
          <w:fldChar w:fldCharType="separate"/>
        </w:r>
        <w:r>
          <w:rPr>
            <w:noProof/>
            <w:webHidden/>
          </w:rPr>
          <w:t>16</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42" w:history="1">
        <w:r w:rsidRPr="00944854">
          <w:rPr>
            <w:rStyle w:val="Lienhypertexte"/>
            <w:noProof/>
          </w:rPr>
          <w:t>2013</w:t>
        </w:r>
        <w:r>
          <w:rPr>
            <w:noProof/>
            <w:webHidden/>
          </w:rPr>
          <w:tab/>
        </w:r>
        <w:r>
          <w:rPr>
            <w:noProof/>
            <w:webHidden/>
          </w:rPr>
          <w:fldChar w:fldCharType="begin"/>
        </w:r>
        <w:r>
          <w:rPr>
            <w:noProof/>
            <w:webHidden/>
          </w:rPr>
          <w:instrText xml:space="preserve"> PAGEREF _Toc462482542 \h </w:instrText>
        </w:r>
        <w:r>
          <w:rPr>
            <w:noProof/>
            <w:webHidden/>
          </w:rPr>
        </w:r>
        <w:r>
          <w:rPr>
            <w:noProof/>
            <w:webHidden/>
          </w:rPr>
          <w:fldChar w:fldCharType="separate"/>
        </w:r>
        <w:r>
          <w:rPr>
            <w:noProof/>
            <w:webHidden/>
          </w:rPr>
          <w:t>16</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43" w:history="1">
        <w:r w:rsidRPr="00944854">
          <w:rPr>
            <w:rStyle w:val="Lienhypertexte"/>
            <w:noProof/>
          </w:rPr>
          <w:t>2014</w:t>
        </w:r>
        <w:r>
          <w:rPr>
            <w:noProof/>
            <w:webHidden/>
          </w:rPr>
          <w:tab/>
        </w:r>
        <w:r>
          <w:rPr>
            <w:noProof/>
            <w:webHidden/>
          </w:rPr>
          <w:fldChar w:fldCharType="begin"/>
        </w:r>
        <w:r>
          <w:rPr>
            <w:noProof/>
            <w:webHidden/>
          </w:rPr>
          <w:instrText xml:space="preserve"> PAGEREF _Toc462482543 \h </w:instrText>
        </w:r>
        <w:r>
          <w:rPr>
            <w:noProof/>
            <w:webHidden/>
          </w:rPr>
        </w:r>
        <w:r>
          <w:rPr>
            <w:noProof/>
            <w:webHidden/>
          </w:rPr>
          <w:fldChar w:fldCharType="separate"/>
        </w:r>
        <w:r>
          <w:rPr>
            <w:noProof/>
            <w:webHidden/>
          </w:rPr>
          <w:t>16</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44" w:history="1">
        <w:r w:rsidRPr="00944854">
          <w:rPr>
            <w:rStyle w:val="Lienhypertexte"/>
            <w:noProof/>
          </w:rPr>
          <w:t>2015</w:t>
        </w:r>
        <w:r>
          <w:rPr>
            <w:noProof/>
            <w:webHidden/>
          </w:rPr>
          <w:tab/>
        </w:r>
        <w:r>
          <w:rPr>
            <w:noProof/>
            <w:webHidden/>
          </w:rPr>
          <w:fldChar w:fldCharType="begin"/>
        </w:r>
        <w:r>
          <w:rPr>
            <w:noProof/>
            <w:webHidden/>
          </w:rPr>
          <w:instrText xml:space="preserve"> PAGEREF _Toc462482544 \h </w:instrText>
        </w:r>
        <w:r>
          <w:rPr>
            <w:noProof/>
            <w:webHidden/>
          </w:rPr>
        </w:r>
        <w:r>
          <w:rPr>
            <w:noProof/>
            <w:webHidden/>
          </w:rPr>
          <w:fldChar w:fldCharType="separate"/>
        </w:r>
        <w:r>
          <w:rPr>
            <w:noProof/>
            <w:webHidden/>
          </w:rPr>
          <w:t>17</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45" w:history="1">
        <w:r w:rsidRPr="00944854">
          <w:rPr>
            <w:rStyle w:val="Lienhypertexte"/>
            <w:noProof/>
          </w:rPr>
          <w:t>AFF : Communications par poster dans un congrès international ou national</w:t>
        </w:r>
        <w:r>
          <w:rPr>
            <w:noProof/>
            <w:webHidden/>
          </w:rPr>
          <w:tab/>
        </w:r>
        <w:r>
          <w:rPr>
            <w:noProof/>
            <w:webHidden/>
          </w:rPr>
          <w:fldChar w:fldCharType="begin"/>
        </w:r>
        <w:r>
          <w:rPr>
            <w:noProof/>
            <w:webHidden/>
          </w:rPr>
          <w:instrText xml:space="preserve"> PAGEREF _Toc462482545 \h </w:instrText>
        </w:r>
        <w:r>
          <w:rPr>
            <w:noProof/>
            <w:webHidden/>
          </w:rPr>
        </w:r>
        <w:r>
          <w:rPr>
            <w:noProof/>
            <w:webHidden/>
          </w:rPr>
          <w:fldChar w:fldCharType="separate"/>
        </w:r>
        <w:r>
          <w:rPr>
            <w:noProof/>
            <w:webHidden/>
          </w:rPr>
          <w:t>18</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46" w:history="1">
        <w:r w:rsidRPr="00944854">
          <w:rPr>
            <w:rStyle w:val="Lienhypertexte"/>
            <w:noProof/>
          </w:rPr>
          <w:t>2005</w:t>
        </w:r>
        <w:r>
          <w:rPr>
            <w:noProof/>
            <w:webHidden/>
          </w:rPr>
          <w:tab/>
        </w:r>
        <w:r>
          <w:rPr>
            <w:noProof/>
            <w:webHidden/>
          </w:rPr>
          <w:fldChar w:fldCharType="begin"/>
        </w:r>
        <w:r>
          <w:rPr>
            <w:noProof/>
            <w:webHidden/>
          </w:rPr>
          <w:instrText xml:space="preserve"> PAGEREF _Toc462482546 \h </w:instrText>
        </w:r>
        <w:r>
          <w:rPr>
            <w:noProof/>
            <w:webHidden/>
          </w:rPr>
        </w:r>
        <w:r>
          <w:rPr>
            <w:noProof/>
            <w:webHidden/>
          </w:rPr>
          <w:fldChar w:fldCharType="separate"/>
        </w:r>
        <w:r>
          <w:rPr>
            <w:noProof/>
            <w:webHidden/>
          </w:rPr>
          <w:t>18</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47" w:history="1">
        <w:r w:rsidRPr="00944854">
          <w:rPr>
            <w:rStyle w:val="Lienhypertexte"/>
            <w:noProof/>
          </w:rPr>
          <w:t>2007</w:t>
        </w:r>
        <w:r>
          <w:rPr>
            <w:noProof/>
            <w:webHidden/>
          </w:rPr>
          <w:tab/>
        </w:r>
        <w:r>
          <w:rPr>
            <w:noProof/>
            <w:webHidden/>
          </w:rPr>
          <w:fldChar w:fldCharType="begin"/>
        </w:r>
        <w:r>
          <w:rPr>
            <w:noProof/>
            <w:webHidden/>
          </w:rPr>
          <w:instrText xml:space="preserve"> PAGEREF _Toc462482547 \h </w:instrText>
        </w:r>
        <w:r>
          <w:rPr>
            <w:noProof/>
            <w:webHidden/>
          </w:rPr>
        </w:r>
        <w:r>
          <w:rPr>
            <w:noProof/>
            <w:webHidden/>
          </w:rPr>
          <w:fldChar w:fldCharType="separate"/>
        </w:r>
        <w:r>
          <w:rPr>
            <w:noProof/>
            <w:webHidden/>
          </w:rPr>
          <w:t>18</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48" w:history="1">
        <w:r w:rsidRPr="00944854">
          <w:rPr>
            <w:rStyle w:val="Lienhypertexte"/>
            <w:noProof/>
          </w:rPr>
          <w:t>7.4 : Conférences et interventions en séminaires</w:t>
        </w:r>
        <w:r>
          <w:rPr>
            <w:noProof/>
            <w:webHidden/>
          </w:rPr>
          <w:tab/>
        </w:r>
        <w:r>
          <w:rPr>
            <w:noProof/>
            <w:webHidden/>
          </w:rPr>
          <w:fldChar w:fldCharType="begin"/>
        </w:r>
        <w:r>
          <w:rPr>
            <w:noProof/>
            <w:webHidden/>
          </w:rPr>
          <w:instrText xml:space="preserve"> PAGEREF _Toc462482548 \h </w:instrText>
        </w:r>
        <w:r>
          <w:rPr>
            <w:noProof/>
            <w:webHidden/>
          </w:rPr>
        </w:r>
        <w:r>
          <w:rPr>
            <w:noProof/>
            <w:webHidden/>
          </w:rPr>
          <w:fldChar w:fldCharType="separate"/>
        </w:r>
        <w:r>
          <w:rPr>
            <w:noProof/>
            <w:webHidden/>
          </w:rPr>
          <w:t>18</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49" w:history="1">
        <w:r w:rsidRPr="00944854">
          <w:rPr>
            <w:rStyle w:val="Lienhypertexte"/>
            <w:noProof/>
          </w:rPr>
          <w:t>7.5 : DO: Coordinations d’ouvrages et de dossiers scientifiques</w:t>
        </w:r>
        <w:r>
          <w:rPr>
            <w:noProof/>
            <w:webHidden/>
          </w:rPr>
          <w:tab/>
        </w:r>
        <w:r>
          <w:rPr>
            <w:noProof/>
            <w:webHidden/>
          </w:rPr>
          <w:fldChar w:fldCharType="begin"/>
        </w:r>
        <w:r>
          <w:rPr>
            <w:noProof/>
            <w:webHidden/>
          </w:rPr>
          <w:instrText xml:space="preserve"> PAGEREF _Toc462482549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0" w:history="1">
        <w:r w:rsidRPr="00944854">
          <w:rPr>
            <w:rStyle w:val="Lienhypertexte"/>
            <w:noProof/>
          </w:rPr>
          <w:t>- 2008 :</w:t>
        </w:r>
        <w:r>
          <w:rPr>
            <w:noProof/>
            <w:webHidden/>
          </w:rPr>
          <w:tab/>
        </w:r>
        <w:r>
          <w:rPr>
            <w:noProof/>
            <w:webHidden/>
          </w:rPr>
          <w:fldChar w:fldCharType="begin"/>
        </w:r>
        <w:r>
          <w:rPr>
            <w:noProof/>
            <w:webHidden/>
          </w:rPr>
          <w:instrText xml:space="preserve"> PAGEREF _Toc462482550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1" w:history="1">
        <w:r w:rsidRPr="00944854">
          <w:rPr>
            <w:rStyle w:val="Lienhypertexte"/>
            <w:noProof/>
          </w:rPr>
          <w:t>- 2015 :</w:t>
        </w:r>
        <w:r>
          <w:rPr>
            <w:noProof/>
            <w:webHidden/>
          </w:rPr>
          <w:tab/>
        </w:r>
        <w:r>
          <w:rPr>
            <w:noProof/>
            <w:webHidden/>
          </w:rPr>
          <w:fldChar w:fldCharType="begin"/>
        </w:r>
        <w:r>
          <w:rPr>
            <w:noProof/>
            <w:webHidden/>
          </w:rPr>
          <w:instrText xml:space="preserve"> PAGEREF _Toc462482551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52" w:history="1">
        <w:r w:rsidRPr="00944854">
          <w:rPr>
            <w:rStyle w:val="Lienhypertexte"/>
            <w:noProof/>
          </w:rPr>
          <w:t>7.6 : OV : Ouvrages de vulgarisation (ou chapitres de ces ouvrages)</w:t>
        </w:r>
        <w:r>
          <w:rPr>
            <w:noProof/>
            <w:webHidden/>
          </w:rPr>
          <w:tab/>
        </w:r>
        <w:r>
          <w:rPr>
            <w:noProof/>
            <w:webHidden/>
          </w:rPr>
          <w:fldChar w:fldCharType="begin"/>
        </w:r>
        <w:r>
          <w:rPr>
            <w:noProof/>
            <w:webHidden/>
          </w:rPr>
          <w:instrText xml:space="preserve"> PAGEREF _Toc462482552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3" w:history="1">
        <w:r w:rsidRPr="00944854">
          <w:rPr>
            <w:rStyle w:val="Lienhypertexte"/>
            <w:noProof/>
          </w:rPr>
          <w:t>1995 :</w:t>
        </w:r>
        <w:r>
          <w:rPr>
            <w:noProof/>
            <w:webHidden/>
          </w:rPr>
          <w:tab/>
        </w:r>
        <w:r>
          <w:rPr>
            <w:noProof/>
            <w:webHidden/>
          </w:rPr>
          <w:fldChar w:fldCharType="begin"/>
        </w:r>
        <w:r>
          <w:rPr>
            <w:noProof/>
            <w:webHidden/>
          </w:rPr>
          <w:instrText xml:space="preserve"> PAGEREF _Toc462482553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4" w:history="1">
        <w:r w:rsidRPr="00944854">
          <w:rPr>
            <w:rStyle w:val="Lienhypertexte"/>
            <w:noProof/>
          </w:rPr>
          <w:t>1996 :</w:t>
        </w:r>
        <w:r>
          <w:rPr>
            <w:noProof/>
            <w:webHidden/>
          </w:rPr>
          <w:tab/>
        </w:r>
        <w:r>
          <w:rPr>
            <w:noProof/>
            <w:webHidden/>
          </w:rPr>
          <w:fldChar w:fldCharType="begin"/>
        </w:r>
        <w:r>
          <w:rPr>
            <w:noProof/>
            <w:webHidden/>
          </w:rPr>
          <w:instrText xml:space="preserve"> PAGEREF _Toc462482554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5" w:history="1">
        <w:r w:rsidRPr="00944854">
          <w:rPr>
            <w:rStyle w:val="Lienhypertexte"/>
            <w:noProof/>
          </w:rPr>
          <w:t>2000 :</w:t>
        </w:r>
        <w:r>
          <w:rPr>
            <w:noProof/>
            <w:webHidden/>
          </w:rPr>
          <w:tab/>
        </w:r>
        <w:r>
          <w:rPr>
            <w:noProof/>
            <w:webHidden/>
          </w:rPr>
          <w:fldChar w:fldCharType="begin"/>
        </w:r>
        <w:r>
          <w:rPr>
            <w:noProof/>
            <w:webHidden/>
          </w:rPr>
          <w:instrText xml:space="preserve"> PAGEREF _Toc462482555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56" w:history="1">
        <w:r w:rsidRPr="00944854">
          <w:rPr>
            <w:rStyle w:val="Lienhypertexte"/>
            <w:noProof/>
          </w:rPr>
          <w:t>7.7 : OS : Ouvrages scientifiques (ou chapitres de ces ouvrages)</w:t>
        </w:r>
        <w:r>
          <w:rPr>
            <w:noProof/>
            <w:webHidden/>
          </w:rPr>
          <w:tab/>
        </w:r>
        <w:r>
          <w:rPr>
            <w:noProof/>
            <w:webHidden/>
          </w:rPr>
          <w:fldChar w:fldCharType="begin"/>
        </w:r>
        <w:r>
          <w:rPr>
            <w:noProof/>
            <w:webHidden/>
          </w:rPr>
          <w:instrText xml:space="preserve"> PAGEREF _Toc462482556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7" w:history="1">
        <w:r w:rsidRPr="00944854">
          <w:rPr>
            <w:rStyle w:val="Lienhypertexte"/>
            <w:noProof/>
          </w:rPr>
          <w:t>2016 :</w:t>
        </w:r>
        <w:r>
          <w:rPr>
            <w:noProof/>
            <w:webHidden/>
          </w:rPr>
          <w:tab/>
        </w:r>
        <w:r>
          <w:rPr>
            <w:noProof/>
            <w:webHidden/>
          </w:rPr>
          <w:fldChar w:fldCharType="begin"/>
        </w:r>
        <w:r>
          <w:rPr>
            <w:noProof/>
            <w:webHidden/>
          </w:rPr>
          <w:instrText xml:space="preserve"> PAGEREF _Toc462482557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8" w:history="1">
        <w:r w:rsidRPr="00944854">
          <w:rPr>
            <w:rStyle w:val="Lienhypertexte"/>
            <w:noProof/>
          </w:rPr>
          <w:t xml:space="preserve">« Vin et mondialisation », </w:t>
        </w:r>
        <w:r w:rsidRPr="00944854">
          <w:rPr>
            <w:rStyle w:val="Lienhypertexte"/>
            <w:i/>
            <w:noProof/>
          </w:rPr>
          <w:t>Images économiques du monde</w:t>
        </w:r>
        <w:r w:rsidRPr="00944854">
          <w:rPr>
            <w:rStyle w:val="Lienhypertexte"/>
            <w:noProof/>
          </w:rPr>
          <w:t>, Paris, Armand Colin, 2016</w:t>
        </w:r>
        <w:r>
          <w:rPr>
            <w:noProof/>
            <w:webHidden/>
          </w:rPr>
          <w:tab/>
        </w:r>
        <w:r>
          <w:rPr>
            <w:noProof/>
            <w:webHidden/>
          </w:rPr>
          <w:fldChar w:fldCharType="begin"/>
        </w:r>
        <w:r>
          <w:rPr>
            <w:noProof/>
            <w:webHidden/>
          </w:rPr>
          <w:instrText xml:space="preserve"> PAGEREF _Toc462482558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59" w:history="1">
        <w:r w:rsidRPr="00944854">
          <w:rPr>
            <w:rStyle w:val="Lienhypertexte"/>
            <w:noProof/>
          </w:rPr>
          <w:t>2010 :</w:t>
        </w:r>
        <w:r>
          <w:rPr>
            <w:noProof/>
            <w:webHidden/>
          </w:rPr>
          <w:tab/>
        </w:r>
        <w:r>
          <w:rPr>
            <w:noProof/>
            <w:webHidden/>
          </w:rPr>
          <w:fldChar w:fldCharType="begin"/>
        </w:r>
        <w:r>
          <w:rPr>
            <w:noProof/>
            <w:webHidden/>
          </w:rPr>
          <w:instrText xml:space="preserve"> PAGEREF _Toc462482559 \h </w:instrText>
        </w:r>
        <w:r>
          <w:rPr>
            <w:noProof/>
            <w:webHidden/>
          </w:rPr>
        </w:r>
        <w:r>
          <w:rPr>
            <w:noProof/>
            <w:webHidden/>
          </w:rPr>
          <w:fldChar w:fldCharType="separate"/>
        </w:r>
        <w:r>
          <w:rPr>
            <w:noProof/>
            <w:webHidden/>
          </w:rPr>
          <w:t>19</w:t>
        </w:r>
        <w:r>
          <w:rPr>
            <w:noProof/>
            <w:webHidden/>
          </w:rPr>
          <w:fldChar w:fldCharType="end"/>
        </w:r>
      </w:hyperlink>
    </w:p>
    <w:p w:rsidR="0040229A" w:rsidRDefault="0040229A">
      <w:pPr>
        <w:pStyle w:val="TM4"/>
        <w:tabs>
          <w:tab w:val="right" w:leader="dot" w:pos="9062"/>
        </w:tabs>
        <w:rPr>
          <w:rFonts w:eastAsiaTheme="minorEastAsia" w:cstheme="minorBidi"/>
          <w:noProof/>
          <w:sz w:val="22"/>
          <w:szCs w:val="22"/>
        </w:rPr>
      </w:pPr>
      <w:hyperlink w:anchor="_Toc462482560" w:history="1">
        <w:r w:rsidRPr="00944854">
          <w:rPr>
            <w:rStyle w:val="Lienhypertexte"/>
            <w:noProof/>
          </w:rPr>
          <w:t>2013 :</w:t>
        </w:r>
        <w:r>
          <w:rPr>
            <w:noProof/>
            <w:webHidden/>
          </w:rPr>
          <w:tab/>
        </w:r>
        <w:r>
          <w:rPr>
            <w:noProof/>
            <w:webHidden/>
          </w:rPr>
          <w:fldChar w:fldCharType="begin"/>
        </w:r>
        <w:r>
          <w:rPr>
            <w:noProof/>
            <w:webHidden/>
          </w:rPr>
          <w:instrText xml:space="preserve"> PAGEREF _Toc462482560 \h </w:instrText>
        </w:r>
        <w:r>
          <w:rPr>
            <w:noProof/>
            <w:webHidden/>
          </w:rPr>
        </w:r>
        <w:r>
          <w:rPr>
            <w:noProof/>
            <w:webHidden/>
          </w:rPr>
          <w:fldChar w:fldCharType="separate"/>
        </w:r>
        <w:r>
          <w:rPr>
            <w:noProof/>
            <w:webHidden/>
          </w:rPr>
          <w:t>20</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61" w:history="1">
        <w:r w:rsidRPr="00944854">
          <w:rPr>
            <w:rStyle w:val="Lienhypertexte"/>
            <w:noProof/>
          </w:rPr>
          <w:t>7.8 : Projets de publication à venir :</w:t>
        </w:r>
        <w:r>
          <w:rPr>
            <w:noProof/>
            <w:webHidden/>
          </w:rPr>
          <w:tab/>
        </w:r>
        <w:r>
          <w:rPr>
            <w:noProof/>
            <w:webHidden/>
          </w:rPr>
          <w:fldChar w:fldCharType="begin"/>
        </w:r>
        <w:r>
          <w:rPr>
            <w:noProof/>
            <w:webHidden/>
          </w:rPr>
          <w:instrText xml:space="preserve"> PAGEREF _Toc462482561 \h </w:instrText>
        </w:r>
        <w:r>
          <w:rPr>
            <w:noProof/>
            <w:webHidden/>
          </w:rPr>
        </w:r>
        <w:r>
          <w:rPr>
            <w:noProof/>
            <w:webHidden/>
          </w:rPr>
          <w:fldChar w:fldCharType="separate"/>
        </w:r>
        <w:r>
          <w:rPr>
            <w:noProof/>
            <w:webHidden/>
          </w:rPr>
          <w:t>20</w:t>
        </w:r>
        <w:r>
          <w:rPr>
            <w:noProof/>
            <w:webHidden/>
          </w:rPr>
          <w:fldChar w:fldCharType="end"/>
        </w:r>
      </w:hyperlink>
    </w:p>
    <w:p w:rsidR="0040229A" w:rsidRDefault="0040229A">
      <w:pPr>
        <w:pStyle w:val="TM3"/>
        <w:tabs>
          <w:tab w:val="right" w:leader="dot" w:pos="9062"/>
        </w:tabs>
        <w:rPr>
          <w:rFonts w:eastAsiaTheme="minorEastAsia" w:cstheme="minorBidi"/>
          <w:noProof/>
          <w:sz w:val="22"/>
          <w:szCs w:val="22"/>
        </w:rPr>
      </w:pPr>
      <w:hyperlink w:anchor="_Toc462482562" w:history="1">
        <w:r w:rsidRPr="00944854">
          <w:rPr>
            <w:rStyle w:val="Lienhypertexte"/>
            <w:noProof/>
          </w:rPr>
          <w:t>ACL : Publications dans des revues nationales avec comité de lecture</w:t>
        </w:r>
        <w:r>
          <w:rPr>
            <w:noProof/>
            <w:webHidden/>
          </w:rPr>
          <w:tab/>
        </w:r>
        <w:r>
          <w:rPr>
            <w:noProof/>
            <w:webHidden/>
          </w:rPr>
          <w:fldChar w:fldCharType="begin"/>
        </w:r>
        <w:r>
          <w:rPr>
            <w:noProof/>
            <w:webHidden/>
          </w:rPr>
          <w:instrText xml:space="preserve"> PAGEREF _Toc462482562 \h </w:instrText>
        </w:r>
        <w:r>
          <w:rPr>
            <w:noProof/>
            <w:webHidden/>
          </w:rPr>
        </w:r>
        <w:r>
          <w:rPr>
            <w:noProof/>
            <w:webHidden/>
          </w:rPr>
          <w:fldChar w:fldCharType="separate"/>
        </w:r>
        <w:r>
          <w:rPr>
            <w:noProof/>
            <w:webHidden/>
          </w:rPr>
          <w:t>20</w:t>
        </w:r>
        <w:r>
          <w:rPr>
            <w:noProof/>
            <w:webHidden/>
          </w:rPr>
          <w:fldChar w:fldCharType="end"/>
        </w:r>
      </w:hyperlink>
    </w:p>
    <w:p w:rsidR="0040229A" w:rsidRDefault="0040229A">
      <w:pPr>
        <w:pStyle w:val="TM1"/>
        <w:tabs>
          <w:tab w:val="right" w:leader="dot" w:pos="9062"/>
        </w:tabs>
        <w:rPr>
          <w:rFonts w:eastAsiaTheme="minorEastAsia" w:cstheme="minorBidi"/>
          <w:b w:val="0"/>
          <w:bCs w:val="0"/>
          <w:i w:val="0"/>
          <w:iCs w:val="0"/>
          <w:noProof/>
          <w:sz w:val="22"/>
          <w:szCs w:val="22"/>
        </w:rPr>
      </w:pPr>
      <w:hyperlink w:anchor="_Toc462482563" w:history="1">
        <w:r w:rsidRPr="00944854">
          <w:rPr>
            <w:rStyle w:val="Lienhypertexte"/>
            <w:noProof/>
          </w:rPr>
          <w:t>8. BILAN SYNTHÉTIQUE DE LA RECHERCHE</w:t>
        </w:r>
        <w:r>
          <w:rPr>
            <w:noProof/>
            <w:webHidden/>
          </w:rPr>
          <w:tab/>
        </w:r>
        <w:r>
          <w:rPr>
            <w:noProof/>
            <w:webHidden/>
          </w:rPr>
          <w:fldChar w:fldCharType="begin"/>
        </w:r>
        <w:r>
          <w:rPr>
            <w:noProof/>
            <w:webHidden/>
          </w:rPr>
          <w:instrText xml:space="preserve"> PAGEREF _Toc462482563 \h </w:instrText>
        </w:r>
        <w:r>
          <w:rPr>
            <w:noProof/>
            <w:webHidden/>
          </w:rPr>
        </w:r>
        <w:r>
          <w:rPr>
            <w:noProof/>
            <w:webHidden/>
          </w:rPr>
          <w:fldChar w:fldCharType="separate"/>
        </w:r>
        <w:r>
          <w:rPr>
            <w:noProof/>
            <w:webHidden/>
          </w:rPr>
          <w:t>20</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64" w:history="1">
        <w:r w:rsidRPr="00944854">
          <w:rPr>
            <w:rStyle w:val="Lienhypertexte"/>
            <w:noProof/>
          </w:rPr>
          <w:t>8.1 Les mots-clés de la recherche</w:t>
        </w:r>
        <w:r>
          <w:rPr>
            <w:noProof/>
            <w:webHidden/>
          </w:rPr>
          <w:tab/>
        </w:r>
        <w:r>
          <w:rPr>
            <w:noProof/>
            <w:webHidden/>
          </w:rPr>
          <w:fldChar w:fldCharType="begin"/>
        </w:r>
        <w:r>
          <w:rPr>
            <w:noProof/>
            <w:webHidden/>
          </w:rPr>
          <w:instrText xml:space="preserve"> PAGEREF _Toc462482564 \h </w:instrText>
        </w:r>
        <w:r>
          <w:rPr>
            <w:noProof/>
            <w:webHidden/>
          </w:rPr>
        </w:r>
        <w:r>
          <w:rPr>
            <w:noProof/>
            <w:webHidden/>
          </w:rPr>
          <w:fldChar w:fldCharType="separate"/>
        </w:r>
        <w:r>
          <w:rPr>
            <w:noProof/>
            <w:webHidden/>
          </w:rPr>
          <w:t>20</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65" w:history="1">
        <w:r w:rsidRPr="00944854">
          <w:rPr>
            <w:rStyle w:val="Lienhypertexte"/>
            <w:noProof/>
          </w:rPr>
          <w:t>8.2 Les thèmes de la recherche.</w:t>
        </w:r>
        <w:r>
          <w:rPr>
            <w:noProof/>
            <w:webHidden/>
          </w:rPr>
          <w:tab/>
        </w:r>
        <w:r>
          <w:rPr>
            <w:noProof/>
            <w:webHidden/>
          </w:rPr>
          <w:fldChar w:fldCharType="begin"/>
        </w:r>
        <w:r>
          <w:rPr>
            <w:noProof/>
            <w:webHidden/>
          </w:rPr>
          <w:instrText xml:space="preserve"> PAGEREF _Toc462482565 \h </w:instrText>
        </w:r>
        <w:r>
          <w:rPr>
            <w:noProof/>
            <w:webHidden/>
          </w:rPr>
        </w:r>
        <w:r>
          <w:rPr>
            <w:noProof/>
            <w:webHidden/>
          </w:rPr>
          <w:fldChar w:fldCharType="separate"/>
        </w:r>
        <w:r>
          <w:rPr>
            <w:noProof/>
            <w:webHidden/>
          </w:rPr>
          <w:t>20</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66" w:history="1">
        <w:r w:rsidRPr="00944854">
          <w:rPr>
            <w:rStyle w:val="Lienhypertexte"/>
            <w:noProof/>
          </w:rPr>
          <w:t>8.3. Acteurs, développement local, diagnostic territorial et stratégique et économie viticole</w:t>
        </w:r>
        <w:r>
          <w:rPr>
            <w:noProof/>
            <w:webHidden/>
          </w:rPr>
          <w:tab/>
        </w:r>
        <w:r>
          <w:rPr>
            <w:noProof/>
            <w:webHidden/>
          </w:rPr>
          <w:fldChar w:fldCharType="begin"/>
        </w:r>
        <w:r>
          <w:rPr>
            <w:noProof/>
            <w:webHidden/>
          </w:rPr>
          <w:instrText xml:space="preserve"> PAGEREF _Toc462482566 \h </w:instrText>
        </w:r>
        <w:r>
          <w:rPr>
            <w:noProof/>
            <w:webHidden/>
          </w:rPr>
        </w:r>
        <w:r>
          <w:rPr>
            <w:noProof/>
            <w:webHidden/>
          </w:rPr>
          <w:fldChar w:fldCharType="separate"/>
        </w:r>
        <w:r>
          <w:rPr>
            <w:noProof/>
            <w:webHidden/>
          </w:rPr>
          <w:t>22</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67" w:history="1">
        <w:r w:rsidRPr="00944854">
          <w:rPr>
            <w:rStyle w:val="Lienhypertexte"/>
            <w:noProof/>
          </w:rPr>
          <w:t>8.4. Paysages viticoles:</w:t>
        </w:r>
        <w:r>
          <w:rPr>
            <w:noProof/>
            <w:webHidden/>
          </w:rPr>
          <w:tab/>
        </w:r>
        <w:r>
          <w:rPr>
            <w:noProof/>
            <w:webHidden/>
          </w:rPr>
          <w:fldChar w:fldCharType="begin"/>
        </w:r>
        <w:r>
          <w:rPr>
            <w:noProof/>
            <w:webHidden/>
          </w:rPr>
          <w:instrText xml:space="preserve"> PAGEREF _Toc462482567 \h </w:instrText>
        </w:r>
        <w:r>
          <w:rPr>
            <w:noProof/>
            <w:webHidden/>
          </w:rPr>
        </w:r>
        <w:r>
          <w:rPr>
            <w:noProof/>
            <w:webHidden/>
          </w:rPr>
          <w:fldChar w:fldCharType="separate"/>
        </w:r>
        <w:r>
          <w:rPr>
            <w:noProof/>
            <w:webHidden/>
          </w:rPr>
          <w:t>25</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68" w:history="1">
        <w:r w:rsidRPr="00944854">
          <w:rPr>
            <w:rStyle w:val="Lienhypertexte"/>
            <w:noProof/>
          </w:rPr>
          <w:t>8.5. L’analyse spatiale des territoires viticoles et la représentation cartographique et graphique de la vigne et du vin à plusieurs échelles</w:t>
        </w:r>
        <w:r>
          <w:rPr>
            <w:noProof/>
            <w:webHidden/>
          </w:rPr>
          <w:tab/>
        </w:r>
        <w:r>
          <w:rPr>
            <w:noProof/>
            <w:webHidden/>
          </w:rPr>
          <w:fldChar w:fldCharType="begin"/>
        </w:r>
        <w:r>
          <w:rPr>
            <w:noProof/>
            <w:webHidden/>
          </w:rPr>
          <w:instrText xml:space="preserve"> PAGEREF _Toc462482568 \h </w:instrText>
        </w:r>
        <w:r>
          <w:rPr>
            <w:noProof/>
            <w:webHidden/>
          </w:rPr>
        </w:r>
        <w:r>
          <w:rPr>
            <w:noProof/>
            <w:webHidden/>
          </w:rPr>
          <w:fldChar w:fldCharType="separate"/>
        </w:r>
        <w:r>
          <w:rPr>
            <w:noProof/>
            <w:webHidden/>
          </w:rPr>
          <w:t>27</w:t>
        </w:r>
        <w:r>
          <w:rPr>
            <w:noProof/>
            <w:webHidden/>
          </w:rPr>
          <w:fldChar w:fldCharType="end"/>
        </w:r>
      </w:hyperlink>
    </w:p>
    <w:p w:rsidR="0040229A" w:rsidRDefault="0040229A">
      <w:pPr>
        <w:pStyle w:val="TM2"/>
        <w:tabs>
          <w:tab w:val="right" w:leader="dot" w:pos="9062"/>
        </w:tabs>
        <w:rPr>
          <w:rFonts w:eastAsiaTheme="minorEastAsia" w:cstheme="minorBidi"/>
          <w:b w:val="0"/>
          <w:bCs w:val="0"/>
          <w:noProof/>
        </w:rPr>
      </w:pPr>
      <w:hyperlink w:anchor="_Toc462482569" w:history="1">
        <w:r w:rsidRPr="00944854">
          <w:rPr>
            <w:rStyle w:val="Lienhypertexte"/>
            <w:noProof/>
          </w:rPr>
          <w:t>8.6. La mondialisation du vin : entre territorialisation et patrimonialisation</w:t>
        </w:r>
        <w:r>
          <w:rPr>
            <w:noProof/>
            <w:webHidden/>
          </w:rPr>
          <w:tab/>
        </w:r>
        <w:r>
          <w:rPr>
            <w:noProof/>
            <w:webHidden/>
          </w:rPr>
          <w:fldChar w:fldCharType="begin"/>
        </w:r>
        <w:r>
          <w:rPr>
            <w:noProof/>
            <w:webHidden/>
          </w:rPr>
          <w:instrText xml:space="preserve"> PAGEREF _Toc462482569 \h </w:instrText>
        </w:r>
        <w:r>
          <w:rPr>
            <w:noProof/>
            <w:webHidden/>
          </w:rPr>
        </w:r>
        <w:r>
          <w:rPr>
            <w:noProof/>
            <w:webHidden/>
          </w:rPr>
          <w:fldChar w:fldCharType="separate"/>
        </w:r>
        <w:r>
          <w:rPr>
            <w:noProof/>
            <w:webHidden/>
          </w:rPr>
          <w:t>29</w:t>
        </w:r>
        <w:r>
          <w:rPr>
            <w:noProof/>
            <w:webHidden/>
          </w:rPr>
          <w:fldChar w:fldCharType="end"/>
        </w:r>
      </w:hyperlink>
    </w:p>
    <w:p w:rsidR="0094362E" w:rsidRDefault="00935C55" w:rsidP="00531274">
      <w:pPr>
        <w:spacing w:line="360" w:lineRule="auto"/>
        <w:jc w:val="both"/>
        <w:rPr>
          <w:rFonts w:ascii="Georgia" w:hAnsi="Georgia"/>
          <w:sz w:val="22"/>
          <w:szCs w:val="22"/>
        </w:rPr>
      </w:pPr>
      <w:r>
        <w:rPr>
          <w:rFonts w:ascii="Georgia" w:hAnsi="Georgia"/>
          <w:sz w:val="22"/>
          <w:szCs w:val="22"/>
        </w:rPr>
        <w:fldChar w:fldCharType="end"/>
      </w:r>
    </w:p>
    <w:sectPr w:rsidR="0094362E" w:rsidSect="007D0D4A">
      <w:head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F4" w:rsidRDefault="00484CF4" w:rsidP="008C65C9">
      <w:r>
        <w:separator/>
      </w:r>
    </w:p>
  </w:endnote>
  <w:endnote w:type="continuationSeparator" w:id="0">
    <w:p w:rsidR="00484CF4" w:rsidRDefault="00484CF4" w:rsidP="008C65C9">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Omega (W1)">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F4" w:rsidRDefault="00484CF4" w:rsidP="008C65C9">
      <w:r>
        <w:separator/>
      </w:r>
    </w:p>
  </w:footnote>
  <w:footnote w:type="continuationSeparator" w:id="0">
    <w:p w:rsidR="00484CF4" w:rsidRDefault="00484CF4" w:rsidP="008C65C9">
      <w:r>
        <w:continuationSeparator/>
      </w:r>
    </w:p>
  </w:footnote>
  <w:footnote w:id="1">
    <w:p w:rsidR="00CC5A2D" w:rsidRPr="005711FC" w:rsidRDefault="00CC5A2D" w:rsidP="005711FC">
      <w:pPr>
        <w:jc w:val="both"/>
        <w:rPr>
          <w:rFonts w:ascii="Georgia" w:hAnsi="Georgia"/>
          <w:sz w:val="20"/>
          <w:szCs w:val="20"/>
        </w:rPr>
      </w:pPr>
      <w:r w:rsidRPr="005711FC">
        <w:rPr>
          <w:rStyle w:val="Appelnotedebasdep"/>
          <w:rFonts w:ascii="Georgia" w:hAnsi="Georgia"/>
          <w:sz w:val="20"/>
          <w:szCs w:val="20"/>
        </w:rPr>
        <w:footnoteRef/>
      </w:r>
      <w:r w:rsidRPr="005711FC">
        <w:rPr>
          <w:rFonts w:ascii="Georgia" w:hAnsi="Georgia"/>
          <w:sz w:val="20"/>
          <w:szCs w:val="20"/>
        </w:rPr>
        <w:t xml:space="preserve"> MOINE Alexandre, 2008, « Analyser les territoires », </w:t>
      </w:r>
      <w:r w:rsidRPr="005711FC">
        <w:rPr>
          <w:rFonts w:ascii="Georgia" w:hAnsi="Georgia"/>
          <w:i/>
          <w:sz w:val="20"/>
          <w:szCs w:val="20"/>
        </w:rPr>
        <w:t>Historiens &amp; Géographes</w:t>
      </w:r>
      <w:r w:rsidRPr="005711FC">
        <w:rPr>
          <w:rFonts w:ascii="Georgia" w:hAnsi="Georgia"/>
          <w:sz w:val="20"/>
          <w:szCs w:val="20"/>
        </w:rPr>
        <w:t>, n° 403, Paris, p. 81-91.</w:t>
      </w:r>
    </w:p>
  </w:footnote>
  <w:footnote w:id="2">
    <w:p w:rsidR="00CC5A2D" w:rsidRPr="005711FC" w:rsidRDefault="00CC5A2D" w:rsidP="005711FC">
      <w:pPr>
        <w:pStyle w:val="Notedebasdepage"/>
        <w:rPr>
          <w:rFonts w:ascii="Georgia" w:hAnsi="Georgia"/>
        </w:rPr>
      </w:pPr>
      <w:r w:rsidRPr="005711FC">
        <w:rPr>
          <w:rStyle w:val="Appelnotedebasdep"/>
          <w:rFonts w:ascii="Georgia" w:hAnsi="Georgia"/>
        </w:rPr>
        <w:footnoteRef/>
      </w:r>
      <w:r w:rsidRPr="005711FC">
        <w:rPr>
          <w:rFonts w:ascii="Georgia" w:hAnsi="Georgia"/>
        </w:rPr>
        <w:t xml:space="preserve"> Une typologie réalisée à l’échelle des cantons : campagnes des villes, campagnes vivantes et campagnes fragiles</w:t>
      </w:r>
    </w:p>
  </w:footnote>
  <w:footnote w:id="3">
    <w:p w:rsidR="00CC5A2D" w:rsidRPr="00686C0C" w:rsidRDefault="00CC5A2D">
      <w:pPr>
        <w:pStyle w:val="Notedebasdepage"/>
        <w:rPr>
          <w:rFonts w:ascii="Georgia" w:hAnsi="Georgia"/>
        </w:rPr>
      </w:pPr>
      <w:r w:rsidRPr="00686C0C">
        <w:rPr>
          <w:rStyle w:val="Appelnotedebasdep"/>
          <w:rFonts w:ascii="Georgia" w:hAnsi="Georgia"/>
        </w:rPr>
        <w:footnoteRef/>
      </w:r>
      <w:r w:rsidRPr="00686C0C">
        <w:rPr>
          <w:rFonts w:ascii="Georgia" w:hAnsi="Georgia"/>
        </w:rPr>
        <w:t xml:space="preserve"> JACQUES Denis, « Au Sénégal, le premier millésime du clos des baobabs », </w:t>
      </w:r>
      <w:r w:rsidRPr="00686C0C">
        <w:rPr>
          <w:rFonts w:ascii="Georgia" w:hAnsi="Georgia"/>
          <w:i/>
        </w:rPr>
        <w:t>Le Monde</w:t>
      </w:r>
      <w:r w:rsidRPr="00686C0C">
        <w:rPr>
          <w:rFonts w:ascii="Georgia" w:hAnsi="Georgia"/>
        </w:rPr>
        <w:t xml:space="preserve">, 01 07 2015, </w:t>
      </w:r>
    </w:p>
    <w:p w:rsidR="00CC5A2D" w:rsidRDefault="00CC5A2D">
      <w:pPr>
        <w:pStyle w:val="Notedebasdepage"/>
      </w:pPr>
      <w:hyperlink r:id="rId1" w:history="1">
        <w:r w:rsidRPr="00686C0C">
          <w:rPr>
            <w:rStyle w:val="Lienhypertexte"/>
            <w:rFonts w:ascii="Georgia" w:hAnsi="Georgia"/>
          </w:rPr>
          <w:t>http://www.lemonde.fr/afrique/article/2015/07/01/au-senegal-le-premier-millesime-du-clos-des-baobabs_4666393_3212.html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orgia" w:hAnsi="Georgia"/>
      </w:rPr>
      <w:id w:val="3196762"/>
      <w:docPartObj>
        <w:docPartGallery w:val="Page Numbers (Top of Page)"/>
        <w:docPartUnique/>
      </w:docPartObj>
    </w:sdtPr>
    <w:sdtContent>
      <w:p w:rsidR="00CC5A2D" w:rsidRPr="00D01824" w:rsidRDefault="00CC5A2D">
        <w:pPr>
          <w:pStyle w:val="En-tte"/>
          <w:jc w:val="center"/>
          <w:rPr>
            <w:rFonts w:ascii="Georgia" w:hAnsi="Georgia"/>
          </w:rPr>
        </w:pPr>
        <w:r w:rsidRPr="00D01824">
          <w:rPr>
            <w:rFonts w:ascii="Georgia" w:hAnsi="Georgia"/>
          </w:rPr>
          <w:fldChar w:fldCharType="begin"/>
        </w:r>
        <w:r w:rsidRPr="00D01824">
          <w:rPr>
            <w:rFonts w:ascii="Georgia" w:hAnsi="Georgia"/>
          </w:rPr>
          <w:instrText xml:space="preserve"> PAGE   \* MERGEFORMAT </w:instrText>
        </w:r>
        <w:r w:rsidRPr="00D01824">
          <w:rPr>
            <w:rFonts w:ascii="Georgia" w:hAnsi="Georgia"/>
          </w:rPr>
          <w:fldChar w:fldCharType="separate"/>
        </w:r>
        <w:r w:rsidR="001D5009">
          <w:rPr>
            <w:rFonts w:ascii="Georgia" w:hAnsi="Georgia"/>
            <w:noProof/>
          </w:rPr>
          <w:t>2</w:t>
        </w:r>
        <w:r w:rsidRPr="00D01824">
          <w:rPr>
            <w:rFonts w:ascii="Georgia" w:hAnsi="Georgia"/>
          </w:rPr>
          <w:fldChar w:fldCharType="end"/>
        </w:r>
      </w:p>
    </w:sdtContent>
  </w:sdt>
  <w:p w:rsidR="00CC5A2D" w:rsidRPr="00D01824" w:rsidRDefault="00CC5A2D">
    <w:pPr>
      <w:pStyle w:val="En-tte"/>
      <w:rPr>
        <w:rFonts w:ascii="Georgia" w:hAnsi="Georg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222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AA76AFA"/>
    <w:multiLevelType w:val="hybridMultilevel"/>
    <w:tmpl w:val="6C7A1476"/>
    <w:lvl w:ilvl="0" w:tplc="FAB8E6CA">
      <w:start w:val="6"/>
      <w:numFmt w:val="bullet"/>
      <w:lvlText w:val="-"/>
      <w:lvlJc w:val="left"/>
      <w:pPr>
        <w:ind w:left="720" w:hanging="360"/>
      </w:pPr>
      <w:rPr>
        <w:rFonts w:ascii="Georgia" w:eastAsia="Times New Roman"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704680"/>
    <w:multiLevelType w:val="multilevel"/>
    <w:tmpl w:val="040C001D"/>
    <w:styleLink w:val="HDR"/>
    <w:lvl w:ilvl="0">
      <w:start w:val="1"/>
      <w:numFmt w:val="decimal"/>
      <w:lvlText w:val="%1"/>
      <w:lvlJc w:val="left"/>
      <w:pPr>
        <w:ind w:left="360" w:hanging="360"/>
      </w:pPr>
      <w:rPr>
        <w:rFonts w:ascii="Times New Roman" w:hAnsi="Times New Roman" w:hint="default"/>
        <w:b/>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5B7119C"/>
    <w:multiLevelType w:val="hybridMultilevel"/>
    <w:tmpl w:val="A78077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055A4F"/>
    <w:multiLevelType w:val="multilevel"/>
    <w:tmpl w:val="040C001D"/>
    <w:numStyleLink w:val="HDR"/>
  </w:abstractNum>
  <w:abstractNum w:abstractNumId="5">
    <w:nsid w:val="6D424556"/>
    <w:multiLevelType w:val="hybridMultilevel"/>
    <w:tmpl w:val="7FEA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5124"/>
  <w:stylePaneSortMethod w:val="000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C65C9"/>
    <w:rsid w:val="00002133"/>
    <w:rsid w:val="00024076"/>
    <w:rsid w:val="0004452A"/>
    <w:rsid w:val="0004480E"/>
    <w:rsid w:val="00057450"/>
    <w:rsid w:val="00064B67"/>
    <w:rsid w:val="000837C6"/>
    <w:rsid w:val="000867FD"/>
    <w:rsid w:val="0009033F"/>
    <w:rsid w:val="00090959"/>
    <w:rsid w:val="000937BB"/>
    <w:rsid w:val="00094868"/>
    <w:rsid w:val="000A4133"/>
    <w:rsid w:val="000B0428"/>
    <w:rsid w:val="000C151B"/>
    <w:rsid w:val="000C2EA3"/>
    <w:rsid w:val="000D6787"/>
    <w:rsid w:val="000E1E2C"/>
    <w:rsid w:val="000F7F9C"/>
    <w:rsid w:val="00101498"/>
    <w:rsid w:val="00104545"/>
    <w:rsid w:val="00120498"/>
    <w:rsid w:val="0012507E"/>
    <w:rsid w:val="0012674E"/>
    <w:rsid w:val="001321F3"/>
    <w:rsid w:val="00163D40"/>
    <w:rsid w:val="00167D43"/>
    <w:rsid w:val="00170AB0"/>
    <w:rsid w:val="0017410B"/>
    <w:rsid w:val="0017604B"/>
    <w:rsid w:val="00183107"/>
    <w:rsid w:val="001966F4"/>
    <w:rsid w:val="001A1237"/>
    <w:rsid w:val="001A47D3"/>
    <w:rsid w:val="001B5422"/>
    <w:rsid w:val="001D4BA8"/>
    <w:rsid w:val="001D5009"/>
    <w:rsid w:val="001D570A"/>
    <w:rsid w:val="001F18AB"/>
    <w:rsid w:val="001F253D"/>
    <w:rsid w:val="002004C8"/>
    <w:rsid w:val="0020300E"/>
    <w:rsid w:val="00210C87"/>
    <w:rsid w:val="00212C71"/>
    <w:rsid w:val="00223DE9"/>
    <w:rsid w:val="00226F7D"/>
    <w:rsid w:val="00231C5B"/>
    <w:rsid w:val="00236877"/>
    <w:rsid w:val="002453E4"/>
    <w:rsid w:val="00246B15"/>
    <w:rsid w:val="00247020"/>
    <w:rsid w:val="00250809"/>
    <w:rsid w:val="00257CE9"/>
    <w:rsid w:val="00265479"/>
    <w:rsid w:val="0027193E"/>
    <w:rsid w:val="0029302C"/>
    <w:rsid w:val="00293CA4"/>
    <w:rsid w:val="00297AEC"/>
    <w:rsid w:val="002A1098"/>
    <w:rsid w:val="002A302B"/>
    <w:rsid w:val="002A37DA"/>
    <w:rsid w:val="002B1B41"/>
    <w:rsid w:val="002C0529"/>
    <w:rsid w:val="002D275D"/>
    <w:rsid w:val="002E4BC9"/>
    <w:rsid w:val="002F2C6B"/>
    <w:rsid w:val="00302BDC"/>
    <w:rsid w:val="00304122"/>
    <w:rsid w:val="00306E47"/>
    <w:rsid w:val="00312927"/>
    <w:rsid w:val="0032763D"/>
    <w:rsid w:val="00331DAF"/>
    <w:rsid w:val="00331F41"/>
    <w:rsid w:val="00332751"/>
    <w:rsid w:val="00346CE2"/>
    <w:rsid w:val="003501B4"/>
    <w:rsid w:val="0035081D"/>
    <w:rsid w:val="003527E0"/>
    <w:rsid w:val="00366701"/>
    <w:rsid w:val="003822F3"/>
    <w:rsid w:val="00390E6E"/>
    <w:rsid w:val="003963EC"/>
    <w:rsid w:val="003978ED"/>
    <w:rsid w:val="003A660B"/>
    <w:rsid w:val="003C2AC4"/>
    <w:rsid w:val="003D6003"/>
    <w:rsid w:val="003E0E9E"/>
    <w:rsid w:val="003F7C53"/>
    <w:rsid w:val="003F7D84"/>
    <w:rsid w:val="003F7F69"/>
    <w:rsid w:val="0040229A"/>
    <w:rsid w:val="004114B3"/>
    <w:rsid w:val="004162C8"/>
    <w:rsid w:val="00421F3E"/>
    <w:rsid w:val="00426E1C"/>
    <w:rsid w:val="00454B53"/>
    <w:rsid w:val="00462DC6"/>
    <w:rsid w:val="004662F0"/>
    <w:rsid w:val="00484CF4"/>
    <w:rsid w:val="004A6396"/>
    <w:rsid w:val="004B06EB"/>
    <w:rsid w:val="004B0B26"/>
    <w:rsid w:val="004B2E53"/>
    <w:rsid w:val="004B5F7A"/>
    <w:rsid w:val="004D3935"/>
    <w:rsid w:val="004D71B4"/>
    <w:rsid w:val="004E5D38"/>
    <w:rsid w:val="004F23B7"/>
    <w:rsid w:val="004F3BEA"/>
    <w:rsid w:val="004F44EF"/>
    <w:rsid w:val="004F5C00"/>
    <w:rsid w:val="00500A4C"/>
    <w:rsid w:val="00504BBA"/>
    <w:rsid w:val="005113DF"/>
    <w:rsid w:val="00511EB5"/>
    <w:rsid w:val="005135AB"/>
    <w:rsid w:val="00530211"/>
    <w:rsid w:val="00531274"/>
    <w:rsid w:val="00537C57"/>
    <w:rsid w:val="005505AC"/>
    <w:rsid w:val="005711FC"/>
    <w:rsid w:val="005839FE"/>
    <w:rsid w:val="005850BA"/>
    <w:rsid w:val="0059777C"/>
    <w:rsid w:val="005A21C9"/>
    <w:rsid w:val="005A4BC3"/>
    <w:rsid w:val="005B26A6"/>
    <w:rsid w:val="005B288A"/>
    <w:rsid w:val="005C1FC6"/>
    <w:rsid w:val="005C589B"/>
    <w:rsid w:val="005D049C"/>
    <w:rsid w:val="005E3C01"/>
    <w:rsid w:val="005F0009"/>
    <w:rsid w:val="005F2A71"/>
    <w:rsid w:val="00600EED"/>
    <w:rsid w:val="00605419"/>
    <w:rsid w:val="00610045"/>
    <w:rsid w:val="006106A3"/>
    <w:rsid w:val="00611C83"/>
    <w:rsid w:val="00627350"/>
    <w:rsid w:val="0063496F"/>
    <w:rsid w:val="006352CF"/>
    <w:rsid w:val="00653501"/>
    <w:rsid w:val="0065647A"/>
    <w:rsid w:val="00661AC5"/>
    <w:rsid w:val="00671989"/>
    <w:rsid w:val="00686C0C"/>
    <w:rsid w:val="00691A37"/>
    <w:rsid w:val="006962BE"/>
    <w:rsid w:val="00697D44"/>
    <w:rsid w:val="006A551D"/>
    <w:rsid w:val="006A6739"/>
    <w:rsid w:val="006B0A48"/>
    <w:rsid w:val="006C5CE8"/>
    <w:rsid w:val="006E135A"/>
    <w:rsid w:val="006F4889"/>
    <w:rsid w:val="006F54B0"/>
    <w:rsid w:val="0070371C"/>
    <w:rsid w:val="00716860"/>
    <w:rsid w:val="00732C2B"/>
    <w:rsid w:val="00733ACE"/>
    <w:rsid w:val="007439F2"/>
    <w:rsid w:val="00745C77"/>
    <w:rsid w:val="00750175"/>
    <w:rsid w:val="00756E7D"/>
    <w:rsid w:val="0076360D"/>
    <w:rsid w:val="00776C0E"/>
    <w:rsid w:val="00777E34"/>
    <w:rsid w:val="00781F3C"/>
    <w:rsid w:val="0078730A"/>
    <w:rsid w:val="0078735F"/>
    <w:rsid w:val="00791BBA"/>
    <w:rsid w:val="007A013F"/>
    <w:rsid w:val="007A1A56"/>
    <w:rsid w:val="007A380B"/>
    <w:rsid w:val="007A69ED"/>
    <w:rsid w:val="007B4520"/>
    <w:rsid w:val="007B4FE5"/>
    <w:rsid w:val="007B5275"/>
    <w:rsid w:val="007B7A29"/>
    <w:rsid w:val="007C12BC"/>
    <w:rsid w:val="007C2907"/>
    <w:rsid w:val="007D0D4A"/>
    <w:rsid w:val="007E0790"/>
    <w:rsid w:val="007E1B8B"/>
    <w:rsid w:val="00803868"/>
    <w:rsid w:val="00804506"/>
    <w:rsid w:val="008151CF"/>
    <w:rsid w:val="00820228"/>
    <w:rsid w:val="00822788"/>
    <w:rsid w:val="00826071"/>
    <w:rsid w:val="00850A8F"/>
    <w:rsid w:val="008650C8"/>
    <w:rsid w:val="008809ED"/>
    <w:rsid w:val="00882383"/>
    <w:rsid w:val="00890DFF"/>
    <w:rsid w:val="008A77B7"/>
    <w:rsid w:val="008B11FE"/>
    <w:rsid w:val="008B1A4B"/>
    <w:rsid w:val="008B5F9D"/>
    <w:rsid w:val="008B73F7"/>
    <w:rsid w:val="008C304E"/>
    <w:rsid w:val="008C4E99"/>
    <w:rsid w:val="008C65C9"/>
    <w:rsid w:val="008D0A83"/>
    <w:rsid w:val="008D0E68"/>
    <w:rsid w:val="008D368D"/>
    <w:rsid w:val="008D6062"/>
    <w:rsid w:val="008D7562"/>
    <w:rsid w:val="008E4657"/>
    <w:rsid w:val="008F36E0"/>
    <w:rsid w:val="008F55C9"/>
    <w:rsid w:val="009102FD"/>
    <w:rsid w:val="00915F81"/>
    <w:rsid w:val="00924831"/>
    <w:rsid w:val="00931734"/>
    <w:rsid w:val="00933F5A"/>
    <w:rsid w:val="00935C55"/>
    <w:rsid w:val="00942630"/>
    <w:rsid w:val="0094362E"/>
    <w:rsid w:val="009825D8"/>
    <w:rsid w:val="00993371"/>
    <w:rsid w:val="00996DFC"/>
    <w:rsid w:val="009A0A12"/>
    <w:rsid w:val="009A3A48"/>
    <w:rsid w:val="009A5B0C"/>
    <w:rsid w:val="009A654C"/>
    <w:rsid w:val="009B3A94"/>
    <w:rsid w:val="009B4DB5"/>
    <w:rsid w:val="009C5A5F"/>
    <w:rsid w:val="009D0DAF"/>
    <w:rsid w:val="009E7DDB"/>
    <w:rsid w:val="00A05419"/>
    <w:rsid w:val="00A054BD"/>
    <w:rsid w:val="00A13515"/>
    <w:rsid w:val="00A23300"/>
    <w:rsid w:val="00A25AD4"/>
    <w:rsid w:val="00A26F68"/>
    <w:rsid w:val="00A33665"/>
    <w:rsid w:val="00A40940"/>
    <w:rsid w:val="00A41DA6"/>
    <w:rsid w:val="00A4243F"/>
    <w:rsid w:val="00A470ED"/>
    <w:rsid w:val="00A50389"/>
    <w:rsid w:val="00A538B8"/>
    <w:rsid w:val="00A54A92"/>
    <w:rsid w:val="00A5663A"/>
    <w:rsid w:val="00A61091"/>
    <w:rsid w:val="00A64A88"/>
    <w:rsid w:val="00A669ED"/>
    <w:rsid w:val="00A8003C"/>
    <w:rsid w:val="00A876D4"/>
    <w:rsid w:val="00A90EAC"/>
    <w:rsid w:val="00A919A7"/>
    <w:rsid w:val="00AA3745"/>
    <w:rsid w:val="00AA5753"/>
    <w:rsid w:val="00AB5647"/>
    <w:rsid w:val="00AB6227"/>
    <w:rsid w:val="00AE7836"/>
    <w:rsid w:val="00AF089E"/>
    <w:rsid w:val="00B003AD"/>
    <w:rsid w:val="00B003E2"/>
    <w:rsid w:val="00B00C30"/>
    <w:rsid w:val="00B02041"/>
    <w:rsid w:val="00B032E1"/>
    <w:rsid w:val="00B035BC"/>
    <w:rsid w:val="00B03F56"/>
    <w:rsid w:val="00B06224"/>
    <w:rsid w:val="00B15DC5"/>
    <w:rsid w:val="00B251CD"/>
    <w:rsid w:val="00B47443"/>
    <w:rsid w:val="00B615E9"/>
    <w:rsid w:val="00B62D2F"/>
    <w:rsid w:val="00B66720"/>
    <w:rsid w:val="00B669BB"/>
    <w:rsid w:val="00B72513"/>
    <w:rsid w:val="00B74342"/>
    <w:rsid w:val="00B80E87"/>
    <w:rsid w:val="00B843AA"/>
    <w:rsid w:val="00B86C70"/>
    <w:rsid w:val="00B912DB"/>
    <w:rsid w:val="00B94986"/>
    <w:rsid w:val="00BA1ED1"/>
    <w:rsid w:val="00BA4200"/>
    <w:rsid w:val="00BA537B"/>
    <w:rsid w:val="00BB0FAF"/>
    <w:rsid w:val="00BB7803"/>
    <w:rsid w:val="00BC0B55"/>
    <w:rsid w:val="00BC3FD0"/>
    <w:rsid w:val="00BC5A91"/>
    <w:rsid w:val="00BC6025"/>
    <w:rsid w:val="00BC7083"/>
    <w:rsid w:val="00BD2A86"/>
    <w:rsid w:val="00BE2CD4"/>
    <w:rsid w:val="00BE4C12"/>
    <w:rsid w:val="00BE68A2"/>
    <w:rsid w:val="00C00D00"/>
    <w:rsid w:val="00C033E0"/>
    <w:rsid w:val="00C05A09"/>
    <w:rsid w:val="00C176E4"/>
    <w:rsid w:val="00C23E98"/>
    <w:rsid w:val="00C51723"/>
    <w:rsid w:val="00C52D82"/>
    <w:rsid w:val="00C818EE"/>
    <w:rsid w:val="00CA0E95"/>
    <w:rsid w:val="00CA4817"/>
    <w:rsid w:val="00CA5A97"/>
    <w:rsid w:val="00CA649D"/>
    <w:rsid w:val="00CA69E8"/>
    <w:rsid w:val="00CB5E6D"/>
    <w:rsid w:val="00CB65B4"/>
    <w:rsid w:val="00CC0E7A"/>
    <w:rsid w:val="00CC5A2D"/>
    <w:rsid w:val="00CC606A"/>
    <w:rsid w:val="00CC686B"/>
    <w:rsid w:val="00CC797D"/>
    <w:rsid w:val="00CD68BD"/>
    <w:rsid w:val="00CE439C"/>
    <w:rsid w:val="00CF0F76"/>
    <w:rsid w:val="00CF3861"/>
    <w:rsid w:val="00D01824"/>
    <w:rsid w:val="00D065DE"/>
    <w:rsid w:val="00D104CA"/>
    <w:rsid w:val="00D1325C"/>
    <w:rsid w:val="00D165A5"/>
    <w:rsid w:val="00D2010E"/>
    <w:rsid w:val="00D212A3"/>
    <w:rsid w:val="00D46532"/>
    <w:rsid w:val="00D55925"/>
    <w:rsid w:val="00D70002"/>
    <w:rsid w:val="00D7168B"/>
    <w:rsid w:val="00D74FB6"/>
    <w:rsid w:val="00D76C05"/>
    <w:rsid w:val="00DA6AF4"/>
    <w:rsid w:val="00DD5469"/>
    <w:rsid w:val="00DD6545"/>
    <w:rsid w:val="00DD7E89"/>
    <w:rsid w:val="00DE0D65"/>
    <w:rsid w:val="00DE592A"/>
    <w:rsid w:val="00DE7252"/>
    <w:rsid w:val="00DF27F5"/>
    <w:rsid w:val="00E00787"/>
    <w:rsid w:val="00E039C3"/>
    <w:rsid w:val="00E15570"/>
    <w:rsid w:val="00E1608B"/>
    <w:rsid w:val="00E17843"/>
    <w:rsid w:val="00E22082"/>
    <w:rsid w:val="00E243B4"/>
    <w:rsid w:val="00E329BE"/>
    <w:rsid w:val="00E54DFF"/>
    <w:rsid w:val="00E7701E"/>
    <w:rsid w:val="00E84FAD"/>
    <w:rsid w:val="00E85552"/>
    <w:rsid w:val="00E916C6"/>
    <w:rsid w:val="00E91FEB"/>
    <w:rsid w:val="00E93599"/>
    <w:rsid w:val="00EA0285"/>
    <w:rsid w:val="00EA6501"/>
    <w:rsid w:val="00ED01F2"/>
    <w:rsid w:val="00ED3366"/>
    <w:rsid w:val="00EE2B16"/>
    <w:rsid w:val="00EE4136"/>
    <w:rsid w:val="00EE6637"/>
    <w:rsid w:val="00EF28C6"/>
    <w:rsid w:val="00F111B5"/>
    <w:rsid w:val="00F31A45"/>
    <w:rsid w:val="00F45E40"/>
    <w:rsid w:val="00F649EB"/>
    <w:rsid w:val="00F668C3"/>
    <w:rsid w:val="00F74A54"/>
    <w:rsid w:val="00F74C00"/>
    <w:rsid w:val="00F751D6"/>
    <w:rsid w:val="00F83C43"/>
    <w:rsid w:val="00F84BB4"/>
    <w:rsid w:val="00F87E60"/>
    <w:rsid w:val="00FA5392"/>
    <w:rsid w:val="00FB20B3"/>
    <w:rsid w:val="00FB3E87"/>
    <w:rsid w:val="00FB45A2"/>
    <w:rsid w:val="00FB7398"/>
    <w:rsid w:val="00FC00C0"/>
    <w:rsid w:val="00FC582E"/>
    <w:rsid w:val="00FD04D0"/>
    <w:rsid w:val="00FE345F"/>
    <w:rsid w:val="00FF3C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FE"/>
    <w:pPr>
      <w:spacing w:after="0" w:line="240" w:lineRule="auto"/>
    </w:pPr>
    <w:rPr>
      <w:rFonts w:ascii="Geneva" w:eastAsia="Times New Roman" w:hAnsi="Geneva" w:cs="Times New Roman"/>
      <w:sz w:val="24"/>
      <w:szCs w:val="24"/>
      <w:lang w:eastAsia="fr-FR"/>
    </w:rPr>
  </w:style>
  <w:style w:type="paragraph" w:styleId="Titre1">
    <w:name w:val="heading 1"/>
    <w:basedOn w:val="Normal"/>
    <w:next w:val="Normal"/>
    <w:link w:val="Titre1Car"/>
    <w:uiPriority w:val="9"/>
    <w:qFormat/>
    <w:rsid w:val="00086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839FE"/>
    <w:pPr>
      <w:keepNext/>
      <w:keepLines/>
      <w:spacing w:before="200" w:line="360" w:lineRule="auto"/>
      <w:outlineLvl w:val="1"/>
    </w:pPr>
    <w:rPr>
      <w:rFonts w:ascii="Georgia" w:eastAsiaTheme="majorEastAsia" w:hAnsi="Georgia" w:cstheme="majorBidi"/>
      <w:b/>
      <w:bCs/>
      <w:szCs w:val="26"/>
    </w:rPr>
  </w:style>
  <w:style w:type="paragraph" w:styleId="Titre3">
    <w:name w:val="heading 3"/>
    <w:basedOn w:val="Normal"/>
    <w:next w:val="Normal"/>
    <w:link w:val="Titre3Car"/>
    <w:uiPriority w:val="9"/>
    <w:unhideWhenUsed/>
    <w:qFormat/>
    <w:rsid w:val="005839FE"/>
    <w:pPr>
      <w:keepNext/>
      <w:keepLines/>
      <w:spacing w:before="200"/>
      <w:outlineLvl w:val="2"/>
    </w:pPr>
    <w:rPr>
      <w:rFonts w:ascii="Georgia" w:eastAsiaTheme="majorEastAsia" w:hAnsi="Georgia" w:cstheme="majorBidi"/>
      <w:b/>
      <w:bCs/>
      <w:sz w:val="22"/>
    </w:rPr>
  </w:style>
  <w:style w:type="paragraph" w:styleId="Titre4">
    <w:name w:val="heading 4"/>
    <w:basedOn w:val="Normal"/>
    <w:next w:val="Normal"/>
    <w:link w:val="Titre4Car"/>
    <w:uiPriority w:val="9"/>
    <w:semiHidden/>
    <w:unhideWhenUsed/>
    <w:qFormat/>
    <w:rsid w:val="000867F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867FD"/>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C65C9"/>
    <w:pPr>
      <w:tabs>
        <w:tab w:val="center" w:pos="4536"/>
        <w:tab w:val="right" w:pos="9072"/>
      </w:tabs>
    </w:pPr>
  </w:style>
  <w:style w:type="character" w:customStyle="1" w:styleId="En-tteCar">
    <w:name w:val="En-tête Car"/>
    <w:basedOn w:val="Policepardfaut"/>
    <w:link w:val="En-tte"/>
    <w:uiPriority w:val="99"/>
    <w:rsid w:val="008C65C9"/>
    <w:rPr>
      <w:rFonts w:ascii="Geneva" w:eastAsia="Times New Roman" w:hAnsi="Geneva" w:cs="Times New Roman"/>
      <w:sz w:val="24"/>
      <w:szCs w:val="24"/>
      <w:lang w:eastAsia="fr-FR"/>
    </w:rPr>
  </w:style>
  <w:style w:type="character" w:styleId="Numrodepage">
    <w:name w:val="page number"/>
    <w:basedOn w:val="Policepardfaut"/>
    <w:rsid w:val="008C65C9"/>
  </w:style>
  <w:style w:type="paragraph" w:styleId="Corpsdetexte">
    <w:name w:val="Body Text"/>
    <w:basedOn w:val="Normal"/>
    <w:link w:val="CorpsdetexteCar"/>
    <w:rsid w:val="008C65C9"/>
    <w:pPr>
      <w:spacing w:line="360" w:lineRule="atLeast"/>
      <w:jc w:val="both"/>
    </w:pPr>
    <w:rPr>
      <w:rFonts w:ascii="Helvetica" w:hAnsi="Helvetica" w:cs="Helvetica"/>
      <w:sz w:val="22"/>
      <w:szCs w:val="22"/>
    </w:rPr>
  </w:style>
  <w:style w:type="character" w:customStyle="1" w:styleId="CorpsdetexteCar">
    <w:name w:val="Corps de texte Car"/>
    <w:basedOn w:val="Policepardfaut"/>
    <w:link w:val="Corpsdetexte"/>
    <w:rsid w:val="008C65C9"/>
    <w:rPr>
      <w:rFonts w:ascii="Helvetica" w:eastAsia="Times New Roman" w:hAnsi="Helvetica" w:cs="Helvetica"/>
      <w:lang w:eastAsia="fr-FR"/>
    </w:rPr>
  </w:style>
  <w:style w:type="paragraph" w:styleId="Normalcentr">
    <w:name w:val="Block Text"/>
    <w:basedOn w:val="Normal"/>
    <w:rsid w:val="008C65C9"/>
    <w:pPr>
      <w:ind w:left="1843" w:right="2280"/>
      <w:jc w:val="center"/>
    </w:pPr>
    <w:rPr>
      <w:rFonts w:ascii="Helvetica" w:hAnsi="Helvetica" w:cs="Helvetica"/>
      <w:b/>
      <w:bCs/>
      <w:sz w:val="22"/>
      <w:szCs w:val="22"/>
    </w:rPr>
  </w:style>
  <w:style w:type="paragraph" w:styleId="Corpsdetexte2">
    <w:name w:val="Body Text 2"/>
    <w:basedOn w:val="Normal"/>
    <w:link w:val="Corpsdetexte2Car"/>
    <w:rsid w:val="008C65C9"/>
    <w:pPr>
      <w:spacing w:line="360" w:lineRule="auto"/>
      <w:jc w:val="both"/>
    </w:pPr>
    <w:rPr>
      <w:rFonts w:ascii="Times New Roman" w:hAnsi="Times New Roman"/>
    </w:rPr>
  </w:style>
  <w:style w:type="character" w:customStyle="1" w:styleId="Corpsdetexte2Car">
    <w:name w:val="Corps de texte 2 Car"/>
    <w:basedOn w:val="Policepardfaut"/>
    <w:link w:val="Corpsdetexte2"/>
    <w:rsid w:val="008C65C9"/>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8C65C9"/>
    <w:pPr>
      <w:spacing w:line="360" w:lineRule="auto"/>
      <w:jc w:val="both"/>
    </w:pPr>
    <w:rPr>
      <w:rFonts w:ascii="Times New Roman" w:hAnsi="Times New Roman"/>
      <w:b/>
      <w:bCs/>
    </w:rPr>
  </w:style>
  <w:style w:type="character" w:customStyle="1" w:styleId="Corpsdetexte3Car">
    <w:name w:val="Corps de texte 3 Car"/>
    <w:basedOn w:val="Policepardfaut"/>
    <w:link w:val="Corpsdetexte3"/>
    <w:rsid w:val="008C65C9"/>
    <w:rPr>
      <w:rFonts w:ascii="Times New Roman" w:eastAsia="Times New Roman" w:hAnsi="Times New Roman" w:cs="Times New Roman"/>
      <w:b/>
      <w:bCs/>
      <w:sz w:val="24"/>
      <w:szCs w:val="24"/>
      <w:lang w:eastAsia="fr-FR"/>
    </w:rPr>
  </w:style>
  <w:style w:type="paragraph" w:styleId="Retraitcorpsdetexte">
    <w:name w:val="Body Text Indent"/>
    <w:basedOn w:val="Normal"/>
    <w:link w:val="RetraitcorpsdetexteCar"/>
    <w:rsid w:val="008C65C9"/>
    <w:pPr>
      <w:spacing w:line="360" w:lineRule="auto"/>
      <w:ind w:firstLine="709"/>
      <w:jc w:val="both"/>
    </w:pPr>
    <w:rPr>
      <w:rFonts w:ascii="Times New Roman" w:hAnsi="Times New Roman"/>
      <w:b/>
      <w:bCs/>
      <w:u w:val="single"/>
    </w:rPr>
  </w:style>
  <w:style w:type="character" w:customStyle="1" w:styleId="RetraitcorpsdetexteCar">
    <w:name w:val="Retrait corps de texte Car"/>
    <w:basedOn w:val="Policepardfaut"/>
    <w:link w:val="Retraitcorpsdetexte"/>
    <w:rsid w:val="008C65C9"/>
    <w:rPr>
      <w:rFonts w:ascii="Times New Roman" w:eastAsia="Times New Roman" w:hAnsi="Times New Roman" w:cs="Times New Roman"/>
      <w:b/>
      <w:bCs/>
      <w:sz w:val="24"/>
      <w:szCs w:val="24"/>
      <w:u w:val="single"/>
      <w:lang w:eastAsia="fr-FR"/>
    </w:rPr>
  </w:style>
  <w:style w:type="character" w:styleId="Lienhypertexte">
    <w:name w:val="Hyperlink"/>
    <w:uiPriority w:val="99"/>
    <w:rsid w:val="008C65C9"/>
    <w:rPr>
      <w:color w:val="0000FF"/>
      <w:u w:val="single"/>
    </w:rPr>
  </w:style>
  <w:style w:type="character" w:styleId="Appelnotedebasdep">
    <w:name w:val="footnote reference"/>
    <w:uiPriority w:val="99"/>
    <w:semiHidden/>
    <w:rsid w:val="008C65C9"/>
    <w:rPr>
      <w:vertAlign w:val="superscript"/>
    </w:rPr>
  </w:style>
  <w:style w:type="paragraph" w:styleId="Notedebasdepage">
    <w:name w:val="footnote text"/>
    <w:basedOn w:val="Normal"/>
    <w:link w:val="NotedebasdepageCar"/>
    <w:rsid w:val="008C65C9"/>
    <w:pPr>
      <w:widowControl w:val="0"/>
      <w:suppressAutoHyphens/>
      <w:jc w:val="both"/>
    </w:pPr>
    <w:rPr>
      <w:rFonts w:ascii="Times New Roman" w:hAnsi="Times New Roman"/>
      <w:snapToGrid w:val="0"/>
      <w:color w:val="000000"/>
      <w:sz w:val="20"/>
      <w:szCs w:val="20"/>
    </w:rPr>
  </w:style>
  <w:style w:type="character" w:customStyle="1" w:styleId="NotedebasdepageCar">
    <w:name w:val="Note de bas de page Car"/>
    <w:basedOn w:val="Policepardfaut"/>
    <w:link w:val="Notedebasdepage"/>
    <w:rsid w:val="008C65C9"/>
    <w:rPr>
      <w:rFonts w:ascii="Times New Roman" w:eastAsia="Times New Roman" w:hAnsi="Times New Roman" w:cs="Times New Roman"/>
      <w:snapToGrid w:val="0"/>
      <w:color w:val="000000"/>
      <w:sz w:val="20"/>
      <w:szCs w:val="20"/>
    </w:rPr>
  </w:style>
  <w:style w:type="paragraph" w:styleId="Pieddepage">
    <w:name w:val="footer"/>
    <w:basedOn w:val="Normal"/>
    <w:link w:val="PieddepageCar"/>
    <w:rsid w:val="008C65C9"/>
    <w:pPr>
      <w:tabs>
        <w:tab w:val="center" w:pos="4536"/>
        <w:tab w:val="right" w:pos="9072"/>
      </w:tabs>
    </w:pPr>
  </w:style>
  <w:style w:type="character" w:customStyle="1" w:styleId="PieddepageCar">
    <w:name w:val="Pied de page Car"/>
    <w:basedOn w:val="Policepardfaut"/>
    <w:link w:val="Pieddepage"/>
    <w:rsid w:val="008C65C9"/>
    <w:rPr>
      <w:rFonts w:ascii="Geneva" w:eastAsia="Times New Roman" w:hAnsi="Geneva" w:cs="Times New Roman"/>
      <w:sz w:val="24"/>
      <w:szCs w:val="24"/>
      <w:lang w:eastAsia="fr-FR"/>
    </w:rPr>
  </w:style>
  <w:style w:type="paragraph" w:styleId="Sansinterligne">
    <w:name w:val="No Spacing"/>
    <w:uiPriority w:val="1"/>
    <w:qFormat/>
    <w:rsid w:val="008C65C9"/>
    <w:pPr>
      <w:autoSpaceDE w:val="0"/>
      <w:autoSpaceDN w:val="0"/>
      <w:spacing w:after="0" w:line="240" w:lineRule="auto"/>
    </w:pPr>
    <w:rPr>
      <w:rFonts w:ascii="CG Omega (W1)" w:eastAsia="Times New Roman" w:hAnsi="CG Omega (W1)" w:cs="Times New Roman"/>
      <w:lang w:eastAsia="fr-FR"/>
    </w:rPr>
  </w:style>
  <w:style w:type="paragraph" w:styleId="NormalWeb">
    <w:name w:val="Normal (Web)"/>
    <w:basedOn w:val="Normal"/>
    <w:uiPriority w:val="99"/>
    <w:unhideWhenUsed/>
    <w:rsid w:val="008C65C9"/>
    <w:pPr>
      <w:spacing w:before="100" w:beforeAutospacing="1" w:after="100" w:afterAutospacing="1"/>
    </w:pPr>
    <w:rPr>
      <w:rFonts w:ascii="Times New Roman" w:hAnsi="Times New Roman"/>
    </w:rPr>
  </w:style>
  <w:style w:type="paragraph" w:customStyle="1" w:styleId="Default">
    <w:name w:val="Default"/>
    <w:rsid w:val="008C65C9"/>
    <w:pPr>
      <w:autoSpaceDE w:val="0"/>
      <w:autoSpaceDN w:val="0"/>
      <w:adjustRightInd w:val="0"/>
      <w:spacing w:after="0" w:line="240" w:lineRule="auto"/>
    </w:pPr>
    <w:rPr>
      <w:rFonts w:ascii="Calibri" w:eastAsia="Calibri" w:hAnsi="Calibri" w:cs="Calibri"/>
      <w:color w:val="000000"/>
      <w:sz w:val="24"/>
      <w:szCs w:val="24"/>
    </w:rPr>
  </w:style>
  <w:style w:type="character" w:styleId="lev">
    <w:name w:val="Strong"/>
    <w:uiPriority w:val="22"/>
    <w:qFormat/>
    <w:rsid w:val="008C65C9"/>
    <w:rPr>
      <w:b/>
      <w:bCs/>
    </w:rPr>
  </w:style>
  <w:style w:type="character" w:styleId="Accentuation">
    <w:name w:val="Emphasis"/>
    <w:uiPriority w:val="20"/>
    <w:qFormat/>
    <w:rsid w:val="008C65C9"/>
    <w:rPr>
      <w:i/>
      <w:iCs/>
    </w:rPr>
  </w:style>
  <w:style w:type="character" w:styleId="CitationHTML">
    <w:name w:val="HTML Cite"/>
    <w:basedOn w:val="Policepardfaut"/>
    <w:uiPriority w:val="99"/>
    <w:unhideWhenUsed/>
    <w:rsid w:val="008C65C9"/>
    <w:rPr>
      <w:i/>
      <w:iCs/>
    </w:rPr>
  </w:style>
  <w:style w:type="paragraph" w:styleId="Textedebulles">
    <w:name w:val="Balloon Text"/>
    <w:basedOn w:val="Normal"/>
    <w:link w:val="TextedebullesCar"/>
    <w:uiPriority w:val="99"/>
    <w:semiHidden/>
    <w:unhideWhenUsed/>
    <w:rsid w:val="001321F3"/>
    <w:rPr>
      <w:rFonts w:ascii="Tahoma" w:hAnsi="Tahoma" w:cs="Tahoma"/>
      <w:sz w:val="16"/>
      <w:szCs w:val="16"/>
    </w:rPr>
  </w:style>
  <w:style w:type="character" w:customStyle="1" w:styleId="TextedebullesCar">
    <w:name w:val="Texte de bulles Car"/>
    <w:basedOn w:val="Policepardfaut"/>
    <w:link w:val="Textedebulles"/>
    <w:uiPriority w:val="99"/>
    <w:semiHidden/>
    <w:rsid w:val="001321F3"/>
    <w:rPr>
      <w:rFonts w:ascii="Tahoma" w:eastAsia="Times New Roman" w:hAnsi="Tahoma" w:cs="Tahoma"/>
      <w:sz w:val="16"/>
      <w:szCs w:val="16"/>
      <w:lang w:eastAsia="fr-FR"/>
    </w:rPr>
  </w:style>
  <w:style w:type="paragraph" w:customStyle="1" w:styleId="Titrechapitre">
    <w:name w:val="Titre chapitre"/>
    <w:basedOn w:val="Normal"/>
    <w:autoRedefine/>
    <w:qFormat/>
    <w:rsid w:val="00EA6501"/>
    <w:pPr>
      <w:spacing w:after="120" w:line="288" w:lineRule="auto"/>
      <w:jc w:val="center"/>
    </w:pPr>
    <w:rPr>
      <w:rFonts w:ascii="Times New Roman" w:hAnsi="Times New Roman"/>
      <w:b/>
      <w:bCs/>
      <w:sz w:val="36"/>
    </w:rPr>
  </w:style>
  <w:style w:type="character" w:customStyle="1" w:styleId="Titre1Car">
    <w:name w:val="Titre 1 Car"/>
    <w:basedOn w:val="Policepardfaut"/>
    <w:link w:val="Titre1"/>
    <w:uiPriority w:val="9"/>
    <w:rsid w:val="000867FD"/>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5839FE"/>
    <w:rPr>
      <w:rFonts w:ascii="Georgia" w:eastAsiaTheme="majorEastAsia" w:hAnsi="Georgia" w:cstheme="majorBidi"/>
      <w:b/>
      <w:bCs/>
      <w:sz w:val="24"/>
      <w:szCs w:val="26"/>
      <w:lang w:eastAsia="fr-FR"/>
    </w:rPr>
  </w:style>
  <w:style w:type="character" w:customStyle="1" w:styleId="Titre3Car">
    <w:name w:val="Titre 3 Car"/>
    <w:basedOn w:val="Policepardfaut"/>
    <w:link w:val="Titre3"/>
    <w:uiPriority w:val="9"/>
    <w:rsid w:val="005839FE"/>
    <w:rPr>
      <w:rFonts w:ascii="Georgia" w:eastAsiaTheme="majorEastAsia" w:hAnsi="Georgia" w:cstheme="majorBidi"/>
      <w:b/>
      <w:bCs/>
      <w:szCs w:val="24"/>
      <w:lang w:eastAsia="fr-FR"/>
    </w:rPr>
  </w:style>
  <w:style w:type="character" w:customStyle="1" w:styleId="Titre4Car">
    <w:name w:val="Titre 4 Car"/>
    <w:basedOn w:val="Policepardfaut"/>
    <w:link w:val="Titre4"/>
    <w:uiPriority w:val="9"/>
    <w:semiHidden/>
    <w:rsid w:val="000867FD"/>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semiHidden/>
    <w:rsid w:val="000867FD"/>
    <w:rPr>
      <w:rFonts w:asciiTheme="majorHAnsi" w:eastAsiaTheme="majorEastAsia" w:hAnsiTheme="majorHAnsi" w:cstheme="majorBidi"/>
      <w:color w:val="243F60" w:themeColor="accent1" w:themeShade="7F"/>
      <w:sz w:val="24"/>
      <w:szCs w:val="24"/>
      <w:lang w:eastAsia="fr-FR"/>
    </w:rPr>
  </w:style>
  <w:style w:type="paragraph" w:customStyle="1" w:styleId="Textecourant1er">
    <w:name w:val="Texte courant 1er"/>
    <w:basedOn w:val="Normal"/>
    <w:autoRedefine/>
    <w:qFormat/>
    <w:rsid w:val="00F83C43"/>
    <w:pPr>
      <w:jc w:val="both"/>
    </w:pPr>
    <w:rPr>
      <w:rFonts w:ascii="Times New Roman" w:hAnsi="Times New Roman"/>
    </w:rPr>
  </w:style>
  <w:style w:type="paragraph" w:customStyle="1" w:styleId="Textecourant">
    <w:name w:val="Texte courant"/>
    <w:basedOn w:val="Normal"/>
    <w:qFormat/>
    <w:rsid w:val="00F83C43"/>
    <w:pPr>
      <w:ind w:firstLine="709"/>
      <w:jc w:val="both"/>
    </w:pPr>
    <w:rPr>
      <w:rFonts w:ascii="Times New Roman" w:hAnsi="Times New Roman"/>
    </w:rPr>
  </w:style>
  <w:style w:type="paragraph" w:customStyle="1" w:styleId="Chap">
    <w:name w:val="Chapô"/>
    <w:basedOn w:val="Normal"/>
    <w:qFormat/>
    <w:rsid w:val="00F83C43"/>
    <w:pPr>
      <w:jc w:val="both"/>
    </w:pPr>
    <w:rPr>
      <w:rFonts w:ascii="Times New Roman" w:hAnsi="Times New Roman"/>
      <w:b/>
      <w:color w:val="943634" w:themeColor="accent2" w:themeShade="BF"/>
      <w:sz w:val="22"/>
      <w:szCs w:val="36"/>
    </w:rPr>
  </w:style>
  <w:style w:type="paragraph" w:styleId="Notedefin">
    <w:name w:val="endnote text"/>
    <w:basedOn w:val="Normal"/>
    <w:link w:val="NotedefinCar"/>
    <w:uiPriority w:val="99"/>
    <w:unhideWhenUsed/>
    <w:rsid w:val="00F83C43"/>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rsid w:val="00F83C43"/>
    <w:rPr>
      <w:sz w:val="20"/>
      <w:szCs w:val="20"/>
    </w:rPr>
  </w:style>
  <w:style w:type="character" w:styleId="Appeldenotedefin">
    <w:name w:val="endnote reference"/>
    <w:basedOn w:val="Policepardfaut"/>
    <w:uiPriority w:val="99"/>
    <w:semiHidden/>
    <w:unhideWhenUsed/>
    <w:rsid w:val="00F83C43"/>
    <w:rPr>
      <w:vertAlign w:val="superscript"/>
    </w:rPr>
  </w:style>
  <w:style w:type="paragraph" w:styleId="En-ttedetabledesmatires">
    <w:name w:val="TOC Heading"/>
    <w:basedOn w:val="Titre1"/>
    <w:next w:val="Normal"/>
    <w:uiPriority w:val="39"/>
    <w:semiHidden/>
    <w:unhideWhenUsed/>
    <w:qFormat/>
    <w:rsid w:val="00E93599"/>
    <w:pPr>
      <w:spacing w:line="276" w:lineRule="auto"/>
      <w:outlineLvl w:val="9"/>
    </w:pPr>
    <w:rPr>
      <w:lang w:eastAsia="en-US"/>
    </w:rPr>
  </w:style>
  <w:style w:type="paragraph" w:styleId="TM1">
    <w:name w:val="toc 1"/>
    <w:basedOn w:val="Normal"/>
    <w:next w:val="Normal"/>
    <w:autoRedefine/>
    <w:uiPriority w:val="39"/>
    <w:unhideWhenUsed/>
    <w:rsid w:val="00E93599"/>
    <w:pPr>
      <w:spacing w:before="120"/>
    </w:pPr>
    <w:rPr>
      <w:rFonts w:asciiTheme="minorHAnsi" w:hAnsiTheme="minorHAnsi"/>
      <w:b/>
      <w:bCs/>
      <w:i/>
      <w:iCs/>
    </w:rPr>
  </w:style>
  <w:style w:type="paragraph" w:styleId="TM2">
    <w:name w:val="toc 2"/>
    <w:basedOn w:val="Normal"/>
    <w:next w:val="Normal"/>
    <w:autoRedefine/>
    <w:uiPriority w:val="39"/>
    <w:unhideWhenUsed/>
    <w:rsid w:val="00E93599"/>
    <w:pPr>
      <w:spacing w:before="120"/>
      <w:ind w:left="240"/>
    </w:pPr>
    <w:rPr>
      <w:rFonts w:asciiTheme="minorHAnsi" w:hAnsiTheme="minorHAnsi"/>
      <w:b/>
      <w:bCs/>
      <w:sz w:val="22"/>
      <w:szCs w:val="22"/>
    </w:rPr>
  </w:style>
  <w:style w:type="paragraph" w:styleId="TM3">
    <w:name w:val="toc 3"/>
    <w:basedOn w:val="Normal"/>
    <w:next w:val="Normal"/>
    <w:autoRedefine/>
    <w:uiPriority w:val="39"/>
    <w:unhideWhenUsed/>
    <w:rsid w:val="00E93599"/>
    <w:pPr>
      <w:ind w:left="480"/>
    </w:pPr>
    <w:rPr>
      <w:rFonts w:asciiTheme="minorHAnsi" w:hAnsiTheme="minorHAnsi"/>
      <w:sz w:val="20"/>
      <w:szCs w:val="20"/>
    </w:rPr>
  </w:style>
  <w:style w:type="paragraph" w:styleId="TM4">
    <w:name w:val="toc 4"/>
    <w:basedOn w:val="Normal"/>
    <w:next w:val="Normal"/>
    <w:autoRedefine/>
    <w:uiPriority w:val="39"/>
    <w:unhideWhenUsed/>
    <w:rsid w:val="00E93599"/>
    <w:pPr>
      <w:ind w:left="720"/>
    </w:pPr>
    <w:rPr>
      <w:rFonts w:asciiTheme="minorHAnsi" w:hAnsiTheme="minorHAnsi"/>
      <w:sz w:val="20"/>
      <w:szCs w:val="20"/>
    </w:rPr>
  </w:style>
  <w:style w:type="paragraph" w:styleId="TM5">
    <w:name w:val="toc 5"/>
    <w:basedOn w:val="Normal"/>
    <w:next w:val="Normal"/>
    <w:autoRedefine/>
    <w:uiPriority w:val="39"/>
    <w:unhideWhenUsed/>
    <w:rsid w:val="00E93599"/>
    <w:pPr>
      <w:ind w:left="960"/>
    </w:pPr>
    <w:rPr>
      <w:rFonts w:asciiTheme="minorHAnsi" w:hAnsiTheme="minorHAnsi"/>
      <w:sz w:val="20"/>
      <w:szCs w:val="20"/>
    </w:rPr>
  </w:style>
  <w:style w:type="paragraph" w:styleId="TM6">
    <w:name w:val="toc 6"/>
    <w:basedOn w:val="Normal"/>
    <w:next w:val="Normal"/>
    <w:autoRedefine/>
    <w:uiPriority w:val="39"/>
    <w:unhideWhenUsed/>
    <w:rsid w:val="00E93599"/>
    <w:pPr>
      <w:ind w:left="1200"/>
    </w:pPr>
    <w:rPr>
      <w:rFonts w:asciiTheme="minorHAnsi" w:hAnsiTheme="minorHAnsi"/>
      <w:sz w:val="20"/>
      <w:szCs w:val="20"/>
    </w:rPr>
  </w:style>
  <w:style w:type="paragraph" w:styleId="TM7">
    <w:name w:val="toc 7"/>
    <w:basedOn w:val="Normal"/>
    <w:next w:val="Normal"/>
    <w:autoRedefine/>
    <w:uiPriority w:val="39"/>
    <w:unhideWhenUsed/>
    <w:rsid w:val="00E93599"/>
    <w:pPr>
      <w:ind w:left="1440"/>
    </w:pPr>
    <w:rPr>
      <w:rFonts w:asciiTheme="minorHAnsi" w:hAnsiTheme="minorHAnsi"/>
      <w:sz w:val="20"/>
      <w:szCs w:val="20"/>
    </w:rPr>
  </w:style>
  <w:style w:type="paragraph" w:styleId="TM8">
    <w:name w:val="toc 8"/>
    <w:basedOn w:val="Normal"/>
    <w:next w:val="Normal"/>
    <w:autoRedefine/>
    <w:uiPriority w:val="39"/>
    <w:unhideWhenUsed/>
    <w:rsid w:val="00E93599"/>
    <w:pPr>
      <w:ind w:left="1680"/>
    </w:pPr>
    <w:rPr>
      <w:rFonts w:asciiTheme="minorHAnsi" w:hAnsiTheme="minorHAnsi"/>
      <w:sz w:val="20"/>
      <w:szCs w:val="20"/>
    </w:rPr>
  </w:style>
  <w:style w:type="paragraph" w:styleId="TM9">
    <w:name w:val="toc 9"/>
    <w:basedOn w:val="Normal"/>
    <w:next w:val="Normal"/>
    <w:autoRedefine/>
    <w:uiPriority w:val="39"/>
    <w:unhideWhenUsed/>
    <w:rsid w:val="00E93599"/>
    <w:pPr>
      <w:ind w:left="1920"/>
    </w:pPr>
    <w:rPr>
      <w:rFonts w:asciiTheme="minorHAnsi" w:hAnsiTheme="minorHAnsi"/>
      <w:sz w:val="20"/>
      <w:szCs w:val="20"/>
    </w:rPr>
  </w:style>
  <w:style w:type="paragraph" w:styleId="Paragraphedeliste">
    <w:name w:val="List Paragraph"/>
    <w:basedOn w:val="Normal"/>
    <w:uiPriority w:val="34"/>
    <w:qFormat/>
    <w:rsid w:val="00E93599"/>
    <w:pPr>
      <w:ind w:left="720"/>
      <w:contextualSpacing/>
    </w:pPr>
  </w:style>
  <w:style w:type="paragraph" w:customStyle="1" w:styleId="Style1">
    <w:name w:val="Style1"/>
    <w:basedOn w:val="Titre1"/>
    <w:link w:val="Style1Car"/>
    <w:qFormat/>
    <w:rsid w:val="005839FE"/>
    <w:rPr>
      <w:rFonts w:ascii="Georgia" w:hAnsi="Georgia"/>
      <w:color w:val="auto"/>
      <w:sz w:val="22"/>
      <w:szCs w:val="22"/>
    </w:rPr>
  </w:style>
  <w:style w:type="paragraph" w:customStyle="1" w:styleId="Style2">
    <w:name w:val="Style2"/>
    <w:basedOn w:val="Titre3"/>
    <w:qFormat/>
    <w:rsid w:val="005839FE"/>
    <w:rPr>
      <w:i/>
      <w:u w:val="single"/>
    </w:rPr>
  </w:style>
  <w:style w:type="character" w:customStyle="1" w:styleId="Style1Car">
    <w:name w:val="Style1 Car"/>
    <w:basedOn w:val="Titre1Car"/>
    <w:link w:val="Style1"/>
    <w:rsid w:val="005839FE"/>
    <w:rPr>
      <w:rFonts w:ascii="Georgia" w:hAnsi="Georgia"/>
      <w:b/>
      <w:bCs/>
    </w:rPr>
  </w:style>
  <w:style w:type="numbering" w:customStyle="1" w:styleId="HDR">
    <w:name w:val="HDR"/>
    <w:basedOn w:val="Aucuneliste"/>
    <w:uiPriority w:val="99"/>
    <w:rsid w:val="005839FE"/>
    <w:pPr>
      <w:numPr>
        <w:numId w:val="4"/>
      </w:numPr>
    </w:pPr>
  </w:style>
  <w:style w:type="paragraph" w:customStyle="1" w:styleId="HDRtitre3">
    <w:name w:val="HDR_titre 3"/>
    <w:basedOn w:val="Style2"/>
    <w:qFormat/>
    <w:rsid w:val="005839FE"/>
    <w:pPr>
      <w:jc w:val="both"/>
    </w:pPr>
  </w:style>
  <w:style w:type="paragraph" w:customStyle="1" w:styleId="HDR-titre3">
    <w:name w:val="HDR-titre 3"/>
    <w:basedOn w:val="Titre3"/>
    <w:qFormat/>
    <w:rsid w:val="005839FE"/>
    <w:pPr>
      <w:spacing w:line="360" w:lineRule="auto"/>
    </w:pPr>
  </w:style>
  <w:style w:type="paragraph" w:customStyle="1" w:styleId="HRDTitre2">
    <w:name w:val="HRD_Titre2"/>
    <w:basedOn w:val="Titre2"/>
    <w:qFormat/>
    <w:rsid w:val="005839FE"/>
    <w:pPr>
      <w:jc w:val="both"/>
    </w:pPr>
  </w:style>
  <w:style w:type="paragraph" w:customStyle="1" w:styleId="HDRTitre1">
    <w:name w:val="HDR_Titre1"/>
    <w:basedOn w:val="Titre1"/>
    <w:qFormat/>
    <w:rsid w:val="005839FE"/>
    <w:pPr>
      <w:spacing w:line="360" w:lineRule="auto"/>
    </w:pPr>
    <w:rPr>
      <w:rFonts w:ascii="Georgia" w:hAnsi="Georgia"/>
      <w:color w:val="auto"/>
      <w:sz w:val="26"/>
      <w:szCs w:val="22"/>
      <w:u w:val="single"/>
    </w:rPr>
  </w:style>
  <w:style w:type="paragraph" w:customStyle="1" w:styleId="HDRTitre4">
    <w:name w:val="HDR_Titre4"/>
    <w:basedOn w:val="Corpsdetexte2"/>
    <w:qFormat/>
    <w:rsid w:val="005839FE"/>
    <w:pPr>
      <w:contextualSpacing/>
      <w:outlineLvl w:val="3"/>
    </w:pPr>
    <w:rPr>
      <w:rFonts w:ascii="Georgia" w:hAnsi="Georgia"/>
      <w:b/>
      <w:sz w:val="20"/>
      <w:szCs w:val="22"/>
    </w:rPr>
  </w:style>
  <w:style w:type="paragraph" w:customStyle="1" w:styleId="Style3">
    <w:name w:val="Style3"/>
    <w:basedOn w:val="HRDTitre2"/>
    <w:qFormat/>
    <w:rsid w:val="005839FE"/>
  </w:style>
  <w:style w:type="paragraph" w:customStyle="1" w:styleId="HDRTitre10">
    <w:name w:val="HDR_Titre 1"/>
    <w:basedOn w:val="HDRTitre1"/>
    <w:qFormat/>
    <w:rsid w:val="005839FE"/>
    <w:rPr>
      <w:sz w:val="24"/>
    </w:rPr>
  </w:style>
  <w:style w:type="paragraph" w:customStyle="1" w:styleId="HDRTitre2">
    <w:name w:val="HDR_Titre2"/>
    <w:basedOn w:val="HDRtitre3"/>
    <w:autoRedefine/>
    <w:qFormat/>
    <w:rsid w:val="005839FE"/>
    <w:pPr>
      <w:spacing w:line="360" w:lineRule="auto"/>
      <w:ind w:left="708"/>
      <w:outlineLvl w:val="1"/>
    </w:pPr>
  </w:style>
  <w:style w:type="paragraph" w:customStyle="1" w:styleId="HDRTitre30">
    <w:name w:val="HDR_Titre3"/>
    <w:basedOn w:val="HDRtitre3"/>
    <w:qFormat/>
    <w:rsid w:val="005839FE"/>
    <w:pPr>
      <w:spacing w:line="360" w:lineRule="auto"/>
    </w:pPr>
  </w:style>
  <w:style w:type="paragraph" w:customStyle="1" w:styleId="HDRParties">
    <w:name w:val="HDR_Parties"/>
    <w:basedOn w:val="Normal"/>
    <w:qFormat/>
    <w:rsid w:val="005839FE"/>
    <w:pPr>
      <w:spacing w:line="480" w:lineRule="auto"/>
      <w:contextualSpacing/>
      <w:jc w:val="center"/>
    </w:pPr>
    <w:rPr>
      <w:rFonts w:ascii="Georgia" w:hAnsi="Georgia"/>
      <w:b/>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ouyf@wanadoo.fr" TargetMode="External"/><Relationship Id="rId13" Type="http://schemas.openxmlformats.org/officeDocument/2006/relationships/hyperlink" Target="https://www.cairn.info/revue-norois-2013-1-page-63.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jetsdepaysage.fr/fr/les_heritages_paysagers_de_la_viticulture_dans_le_val_de_loire_d_orleans_a_tours_et_ses_abords_peripheriques" TargetMode="External"/><Relationship Id="rId17" Type="http://schemas.openxmlformats.org/officeDocument/2006/relationships/hyperlink" Target="http://dx.doi.org/10.1051/oivconf/201407007" TargetMode="External"/><Relationship Id="rId2" Type="http://schemas.openxmlformats.org/officeDocument/2006/relationships/numbering" Target="numbering.xml"/><Relationship Id="rId16" Type="http://schemas.openxmlformats.org/officeDocument/2006/relationships/hyperlink" Target="http://www.projetsdepaysage.fr/le_paysage_viticole_de_sancerre_entre_reconnaissance_et_valoris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l-information-geographique-2006-4-page-73.htm" TargetMode="External"/><Relationship Id="rId5" Type="http://schemas.openxmlformats.org/officeDocument/2006/relationships/webSettings" Target="webSettings.xml"/><Relationship Id="rId15" Type="http://schemas.openxmlformats.org/officeDocument/2006/relationships/hyperlink" Target="http://www.espacestemps.net/articles/la-geohistoire-de-lespace-viticole-francais-sur-deux-siecles-1808-2010-plusieurs-cycles-viticoles-decryptes/" TargetMode="External"/><Relationship Id="rId10" Type="http://schemas.openxmlformats.org/officeDocument/2006/relationships/hyperlink" Target="https://rge.revues.org/12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see.fr/doc/geo_0003-4010_2000_num_109_614_1846" TargetMode="External"/><Relationship Id="rId14" Type="http://schemas.openxmlformats.org/officeDocument/2006/relationships/hyperlink" Target="https://soe.revues.org/4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monde.fr/afrique/article/2015/07/01/au-senegal-le-premier-millesime-du-clos-des-baobabs_4666393_321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D90A0-F09D-4325-B027-0DFD953A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35</Pages>
  <Words>13411</Words>
  <Characters>73764</Characters>
  <Application>Microsoft Office Word</Application>
  <DocSecurity>0</DocSecurity>
  <Lines>614</Lines>
  <Paragraphs>174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Legouy</dc:creator>
  <cp:lastModifiedBy>Legouy</cp:lastModifiedBy>
  <cp:revision>48</cp:revision>
  <cp:lastPrinted>2015-11-11T20:29:00Z</cp:lastPrinted>
  <dcterms:created xsi:type="dcterms:W3CDTF">2016-09-23T19:23:00Z</dcterms:created>
  <dcterms:modified xsi:type="dcterms:W3CDTF">2016-09-24T10:12:00Z</dcterms:modified>
</cp:coreProperties>
</file>