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66" w:rsidRDefault="005B7588">
      <w:r>
        <w:rPr>
          <w:rFonts w:ascii="Arial" w:hAnsi="Arial" w:cs="Arial"/>
          <w:noProof/>
          <w:color w:val="000000"/>
          <w:sz w:val="15"/>
          <w:szCs w:val="15"/>
          <w:lang w:eastAsia="nb-NO"/>
        </w:rPr>
        <w:drawing>
          <wp:inline distT="0" distB="0" distL="0" distR="0">
            <wp:extent cx="1371600" cy="1438275"/>
            <wp:effectExtent l="19050" t="0" r="0" b="0"/>
            <wp:docPr id="1" name="Bilde 1" descr="Englis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5B7588" w:rsidRPr="00E311CA" w:rsidRDefault="005B7588" w:rsidP="005B7588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b/>
          <w:color w:val="333333"/>
          <w:lang w:val="en-US" w:eastAsia="nb-NO"/>
        </w:rPr>
      </w:pPr>
      <w:r w:rsidRPr="002C1645">
        <w:rPr>
          <w:rFonts w:ascii="Arial" w:eastAsia="Times New Roman" w:hAnsi="Arial" w:cs="Arial"/>
          <w:b/>
          <w:color w:val="333333"/>
          <w:lang w:val="en-US" w:eastAsia="nb-NO"/>
        </w:rPr>
        <w:t>PhD positions in Environment, society and science</w:t>
      </w:r>
    </w:p>
    <w:p w:rsidR="005B7588" w:rsidRPr="00E311CA" w:rsidRDefault="005B7588" w:rsidP="005B7588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lang w:val="en-US" w:eastAsia="nb-NO"/>
        </w:rPr>
      </w:pPr>
      <w:r w:rsidRPr="002C1645">
        <w:rPr>
          <w:rFonts w:ascii="Arial" w:eastAsia="Times New Roman" w:hAnsi="Arial" w:cs="Arial"/>
          <w:color w:val="333333"/>
          <w:lang w:val="en-US" w:eastAsia="nb-NO"/>
        </w:rPr>
        <w:t>There a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re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>two positions vacant as PhD Research Fellow</w:t>
      </w:r>
      <w:r>
        <w:rPr>
          <w:rFonts w:ascii="Arial" w:eastAsia="Times New Roman" w:hAnsi="Arial" w:cs="Arial"/>
          <w:color w:val="333333"/>
          <w:lang w:val="en-US" w:eastAsia="nb-NO"/>
        </w:rPr>
        <w:t>s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in Environment, society and science at University of </w:t>
      </w:r>
      <w:proofErr w:type="spellStart"/>
      <w:r w:rsidRPr="002C1645">
        <w:rPr>
          <w:rFonts w:ascii="Arial" w:eastAsia="Times New Roman" w:hAnsi="Arial" w:cs="Arial"/>
          <w:color w:val="333333"/>
          <w:lang w:val="en-US" w:eastAsia="nb-NO"/>
        </w:rPr>
        <w:t>Nordland</w:t>
      </w:r>
      <w:proofErr w:type="spellEnd"/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,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The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>Faculty of Social Sciences</w:t>
      </w:r>
      <w:r>
        <w:rPr>
          <w:rFonts w:ascii="Arial" w:eastAsia="Times New Roman" w:hAnsi="Arial" w:cs="Arial"/>
          <w:color w:val="333333"/>
          <w:lang w:val="en-US" w:eastAsia="nb-NO"/>
        </w:rPr>
        <w:t>,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as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>from 1</w:t>
      </w:r>
      <w:r>
        <w:rPr>
          <w:rFonts w:ascii="Arial" w:eastAsia="Times New Roman" w:hAnsi="Arial" w:cs="Arial"/>
          <w:color w:val="333333"/>
          <w:lang w:val="en-US" w:eastAsia="nb-NO"/>
        </w:rPr>
        <w:t>st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August 2013. Both positions are three-year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tenures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and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are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linked to the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major Environmental Sociology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>project</w:t>
      </w:r>
      <w:r>
        <w:rPr>
          <w:rFonts w:ascii="Arial" w:eastAsia="Times New Roman" w:hAnsi="Arial" w:cs="Arial"/>
          <w:color w:val="333333"/>
          <w:lang w:val="en-US" w:eastAsia="nb-NO"/>
        </w:rPr>
        <w:t>.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</w:r>
      <w:r w:rsidRPr="00563E82">
        <w:rPr>
          <w:rFonts w:ascii="Arial" w:eastAsia="Times New Roman" w:hAnsi="Arial" w:cs="Arial"/>
          <w:b/>
          <w:color w:val="333333"/>
          <w:lang w:val="en-US" w:eastAsia="nb-NO"/>
        </w:rPr>
        <w:t>About the Job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</w:r>
      <w:proofErr w:type="gramStart"/>
      <w:r w:rsidRPr="002C1645">
        <w:rPr>
          <w:rFonts w:ascii="Arial" w:eastAsia="Times New Roman" w:hAnsi="Arial" w:cs="Arial"/>
          <w:color w:val="333333"/>
          <w:lang w:val="en-US" w:eastAsia="nb-NO"/>
        </w:rPr>
        <w:t>Both</w:t>
      </w:r>
      <w:proofErr w:type="gramEnd"/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research fellowships are associated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to the above-mentioned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project: Environment, society and science - theoretical development of sociology of the environment, and </w:t>
      </w:r>
      <w:r>
        <w:rPr>
          <w:rFonts w:ascii="Arial" w:eastAsia="Times New Roman" w:hAnsi="Arial" w:cs="Arial"/>
          <w:color w:val="333333"/>
          <w:lang w:val="en-US" w:eastAsia="nb-NO"/>
        </w:rPr>
        <w:t>are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linked to the Ph.D. </w:t>
      </w:r>
      <w:proofErr w:type="spellStart"/>
      <w:r w:rsidRPr="002C1645">
        <w:rPr>
          <w:rFonts w:ascii="Arial" w:eastAsia="Times New Roman" w:hAnsi="Arial" w:cs="Arial"/>
          <w:color w:val="333333"/>
          <w:lang w:val="en-US" w:eastAsia="nb-NO"/>
        </w:rPr>
        <w:t>program</w:t>
      </w:r>
      <w:r>
        <w:rPr>
          <w:rFonts w:ascii="Arial" w:eastAsia="Times New Roman" w:hAnsi="Arial" w:cs="Arial"/>
          <w:color w:val="333333"/>
          <w:lang w:val="en-US" w:eastAsia="nb-NO"/>
        </w:rPr>
        <w:t>me</w:t>
      </w:r>
      <w:proofErr w:type="spellEnd"/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in </w:t>
      </w:r>
      <w:r>
        <w:rPr>
          <w:rFonts w:ascii="Arial" w:eastAsia="Times New Roman" w:hAnsi="Arial" w:cs="Arial"/>
          <w:color w:val="333333"/>
          <w:lang w:val="en-US" w:eastAsia="nb-NO"/>
        </w:rPr>
        <w:t>S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ociology at the Faculty of Social Sciences. The application is therefore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connected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to the announcement </w:t>
      </w:r>
      <w:r>
        <w:rPr>
          <w:rFonts w:ascii="Arial" w:eastAsia="Times New Roman" w:hAnsi="Arial" w:cs="Arial"/>
          <w:color w:val="333333"/>
          <w:lang w:val="en-US" w:eastAsia="nb-NO"/>
        </w:rPr>
        <w:t>of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two PhD positions at the Faculty of Social Sciences</w:t>
      </w:r>
      <w:r>
        <w:rPr>
          <w:rFonts w:ascii="Arial" w:eastAsia="Times New Roman" w:hAnsi="Arial" w:cs="Arial"/>
          <w:color w:val="333333"/>
          <w:lang w:val="en-US" w:eastAsia="nb-NO"/>
        </w:rPr>
        <w:t>. The faculty is starting up a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national research project to develop theories and methods in sociological studies of the environment. </w:t>
      </w:r>
      <w:r>
        <w:rPr>
          <w:rFonts w:ascii="Arial" w:eastAsia="Times New Roman" w:hAnsi="Arial" w:cs="Arial"/>
          <w:color w:val="333333"/>
          <w:lang w:val="en-US" w:eastAsia="nb-NO"/>
        </w:rPr>
        <w:t>The e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nvironmental concept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is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here related to the environment, climate and societal factors affecting the living conditions for people and nature. The main objective of the research project and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the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research fellowships are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to provide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>a critical review and further development of theory and methods in sociological studies of social relations to nature and environmental sociology environment. The theme of research is both theoretical and empirical</w:t>
      </w:r>
      <w:r>
        <w:rPr>
          <w:rFonts w:ascii="Arial" w:eastAsia="Times New Roman" w:hAnsi="Arial" w:cs="Arial"/>
          <w:color w:val="333333"/>
          <w:lang w:val="en-US" w:eastAsia="nb-NO"/>
        </w:rPr>
        <w:t>,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highlighting society's assumptions and social science dealing with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the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natural and physical sciences. The purpose of this project is to make the social sciences more able to elucidate key issues surrounding the topic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of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social challenges and environmental problems. Empirical, theoretical and scientific projects that illustrate this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are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of interest. The eco-sociological </w:t>
      </w:r>
      <w:r>
        <w:rPr>
          <w:rFonts w:ascii="Arial" w:eastAsia="Times New Roman" w:hAnsi="Arial" w:cs="Arial"/>
          <w:color w:val="333333"/>
          <w:lang w:val="en-US" w:eastAsia="nb-NO"/>
        </w:rPr>
        <w:t>perspective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is central to the projects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. Research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fellows will during the project develop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their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>expertise in key environmental sociological themes and theories.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</w:r>
      <w:r w:rsidRPr="00563E82">
        <w:rPr>
          <w:rFonts w:ascii="Arial" w:eastAsia="Times New Roman" w:hAnsi="Arial" w:cs="Arial"/>
          <w:b/>
          <w:color w:val="333333"/>
          <w:lang w:val="en-US" w:eastAsia="nb-NO"/>
        </w:rPr>
        <w:t>PhD position No. 1</w:t>
      </w:r>
      <w:proofErr w:type="gramStart"/>
      <w:r w:rsidRPr="00563E82">
        <w:rPr>
          <w:rFonts w:ascii="Arial" w:eastAsia="Times New Roman" w:hAnsi="Arial" w:cs="Arial"/>
          <w:b/>
          <w:color w:val="333333"/>
          <w:lang w:val="en-US" w:eastAsia="nb-NO"/>
        </w:rPr>
        <w:t>:</w:t>
      </w:r>
      <w:proofErr w:type="gramEnd"/>
      <w:r w:rsidRPr="002C1645">
        <w:rPr>
          <w:rFonts w:ascii="Arial" w:eastAsia="Times New Roman" w:hAnsi="Arial" w:cs="Arial"/>
          <w:color w:val="333333"/>
          <w:lang w:val="en-US" w:eastAsia="nb-NO"/>
        </w:rPr>
        <w:br/>
        <w:t>The theoretical and scientific basis for environmental sociology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  <w:t xml:space="preserve">The candidate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will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work on issues related to the relationship between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the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>social science</w:t>
      </w:r>
      <w:r>
        <w:rPr>
          <w:rFonts w:ascii="Arial" w:eastAsia="Times New Roman" w:hAnsi="Arial" w:cs="Arial"/>
          <w:color w:val="333333"/>
          <w:lang w:val="en-US" w:eastAsia="nb-NO"/>
        </w:rPr>
        <w:t>s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and natural science</w:t>
      </w:r>
      <w:r>
        <w:rPr>
          <w:rFonts w:ascii="Arial" w:eastAsia="Times New Roman" w:hAnsi="Arial" w:cs="Arial"/>
          <w:color w:val="333333"/>
          <w:lang w:val="en-US" w:eastAsia="nb-NO"/>
        </w:rPr>
        <w:t>s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. This makes the project both a theoretical review of sociology and a study of science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about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>the similarities and differences in understanding of the environment and society.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</w:r>
      <w:r w:rsidRPr="00563E82">
        <w:rPr>
          <w:rFonts w:ascii="Arial" w:eastAsia="Times New Roman" w:hAnsi="Arial" w:cs="Arial"/>
          <w:b/>
          <w:color w:val="333333"/>
          <w:lang w:val="en-US" w:eastAsia="nb-NO"/>
        </w:rPr>
        <w:t>PhD position No 2 Applied Environmental Sociology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  <w:t xml:space="preserve">In this part of the research project, we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are looking for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a PhD project that can contribute to the development of sociological perspectives on current environmental challenges. The project will be empirical, based on one or more selected areas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in which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environmental topics are relevant. Both qualitative and quantitative data can be used. At the same time theoretical and conceptual development </w:t>
      </w:r>
      <w:r>
        <w:rPr>
          <w:rFonts w:ascii="Arial" w:eastAsia="Times New Roman" w:hAnsi="Arial" w:cs="Arial"/>
          <w:color w:val="333333"/>
          <w:lang w:val="en-US" w:eastAsia="nb-NO"/>
        </w:rPr>
        <w:t>are both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important. The candidate w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ill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be able to work with </w:t>
      </w:r>
      <w:r>
        <w:rPr>
          <w:rFonts w:ascii="Arial" w:eastAsia="Times New Roman" w:hAnsi="Arial" w:cs="Arial"/>
          <w:color w:val="333333"/>
          <w:lang w:val="en-US" w:eastAsia="nb-NO"/>
        </w:rPr>
        <w:t>issues concerning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how sociology can be used to understand the relationship between environment and society.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</w:r>
      <w:r w:rsidRPr="00563E82">
        <w:rPr>
          <w:rFonts w:ascii="Arial" w:eastAsia="Times New Roman" w:hAnsi="Arial" w:cs="Arial"/>
          <w:b/>
          <w:color w:val="333333"/>
          <w:lang w:val="en-US" w:eastAsia="nb-NO"/>
        </w:rPr>
        <w:t>Requirements for applicants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  <w:t xml:space="preserve">The candidate must have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a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master's degree in a social science discipline and have good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lastRenderedPageBreak/>
        <w:t xml:space="preserve">knowledge of sociological concepts and theories. The applicant must satisfy the requirements for admission to the PhD in sociology at the Faculty of Social Sciences at University of </w:t>
      </w:r>
      <w:proofErr w:type="spellStart"/>
      <w:r w:rsidRPr="002C1645">
        <w:rPr>
          <w:rFonts w:ascii="Arial" w:eastAsia="Times New Roman" w:hAnsi="Arial" w:cs="Arial"/>
          <w:color w:val="333333"/>
          <w:lang w:val="en-US" w:eastAsia="nb-NO"/>
        </w:rPr>
        <w:t>Nordland</w:t>
      </w:r>
      <w:proofErr w:type="spellEnd"/>
      <w:r w:rsidRPr="002C1645">
        <w:rPr>
          <w:rFonts w:ascii="Arial" w:eastAsia="Times New Roman" w:hAnsi="Arial" w:cs="Arial"/>
          <w:color w:val="333333"/>
          <w:lang w:val="en-US" w:eastAsia="nb-NO"/>
        </w:rPr>
        <w:t>.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  <w:t xml:space="preserve">The application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is to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be accompanied by a proposal for implementation of the </w:t>
      </w:r>
      <w:proofErr w:type="spellStart"/>
      <w:r w:rsidRPr="002C1645">
        <w:rPr>
          <w:rFonts w:ascii="Arial" w:eastAsia="Times New Roman" w:hAnsi="Arial" w:cs="Arial"/>
          <w:color w:val="333333"/>
          <w:lang w:val="en-US" w:eastAsia="nb-NO"/>
        </w:rPr>
        <w:t>program</w:t>
      </w:r>
      <w:r>
        <w:rPr>
          <w:rFonts w:ascii="Arial" w:eastAsia="Times New Roman" w:hAnsi="Arial" w:cs="Arial"/>
          <w:color w:val="333333"/>
          <w:lang w:val="en-US" w:eastAsia="nb-NO"/>
        </w:rPr>
        <w:t>me</w:t>
      </w:r>
      <w:proofErr w:type="spellEnd"/>
      <w:r w:rsidRPr="002C1645">
        <w:rPr>
          <w:rFonts w:ascii="Arial" w:eastAsia="Times New Roman" w:hAnsi="Arial" w:cs="Arial"/>
          <w:color w:val="333333"/>
          <w:lang w:val="en-US" w:eastAsia="nb-NO"/>
        </w:rPr>
        <w:t>. P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roject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quality, relevance and feasibility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will be emphasized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in the assessment of applications. </w:t>
      </w:r>
      <w:r>
        <w:rPr>
          <w:rFonts w:ascii="Arial" w:eastAsia="Times New Roman" w:hAnsi="Arial" w:cs="Arial"/>
          <w:color w:val="333333"/>
          <w:lang w:val="en-US" w:eastAsia="nb-NO"/>
        </w:rPr>
        <w:t>The p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roject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description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is not to exceed 7 pages (12 font + </w:t>
      </w:r>
      <w:r>
        <w:rPr>
          <w:rFonts w:ascii="Arial" w:eastAsia="Times New Roman" w:hAnsi="Arial" w:cs="Arial"/>
          <w:color w:val="333333"/>
          <w:lang w:val="en-US" w:eastAsia="nb-NO"/>
        </w:rPr>
        <w:t>line distance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</w:t>
      </w:r>
      <w:r>
        <w:rPr>
          <w:rFonts w:ascii="Arial" w:eastAsia="Times New Roman" w:hAnsi="Arial" w:cs="Arial"/>
          <w:color w:val="333333"/>
          <w:lang w:val="en-US" w:eastAsia="nb-NO"/>
        </w:rPr>
        <w:t>1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.5)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and will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present a study within the framework described above. A revised proposal will be the basis for admission to the PhD in sociology at </w:t>
      </w:r>
      <w:r>
        <w:rPr>
          <w:rFonts w:ascii="Arial" w:eastAsia="Times New Roman" w:hAnsi="Arial" w:cs="Arial"/>
          <w:color w:val="333333"/>
          <w:lang w:val="en-US" w:eastAsia="nb-NO"/>
        </w:rPr>
        <w:t>The Faculty of Social Sciences.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Application for admission to the Faculty's PhD </w:t>
      </w:r>
      <w:proofErr w:type="spellStart"/>
      <w:r w:rsidRPr="002C1645">
        <w:rPr>
          <w:rFonts w:ascii="Arial" w:eastAsia="Times New Roman" w:hAnsi="Arial" w:cs="Arial"/>
          <w:color w:val="333333"/>
          <w:lang w:val="en-US" w:eastAsia="nb-NO"/>
        </w:rPr>
        <w:t>program</w:t>
      </w:r>
      <w:r>
        <w:rPr>
          <w:rFonts w:ascii="Arial" w:eastAsia="Times New Roman" w:hAnsi="Arial" w:cs="Arial"/>
          <w:color w:val="333333"/>
          <w:lang w:val="en-US" w:eastAsia="nb-NO"/>
        </w:rPr>
        <w:t>me</w:t>
      </w:r>
      <w:proofErr w:type="spellEnd"/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must be made within three months of the fellowship accession.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  <w:t xml:space="preserve">The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PhD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thesis can be written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either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as a monograph or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a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>collection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 of articles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. The language can be Norwegian or English. </w:t>
      </w:r>
      <w:r>
        <w:rPr>
          <w:rFonts w:ascii="Arial" w:eastAsia="Times New Roman" w:hAnsi="Arial" w:cs="Arial"/>
          <w:color w:val="333333"/>
          <w:lang w:val="en-US" w:eastAsia="nb-NO"/>
        </w:rPr>
        <w:t>The s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upervisor will be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appointed from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on the permanent staff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members at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>the faculty. The successful candidate will actively participate in the sociological research community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 and take part in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>the research for environmental and resource management.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  <w:t>Applicants must in their cover letter describ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e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their technical skills, with emphasis on past project experience, theoretical and thematic interests and methodological experience. Applicants found qualified for the positions will be invited </w:t>
      </w:r>
      <w:r>
        <w:rPr>
          <w:rFonts w:ascii="Arial" w:eastAsia="Times New Roman" w:hAnsi="Arial" w:cs="Arial"/>
          <w:color w:val="333333"/>
          <w:lang w:val="en-US" w:eastAsia="nb-NO"/>
        </w:rPr>
        <w:t>to attend an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interview.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  <w:t xml:space="preserve">The positions are paid according to government regulations, l.pl. 17.515, code 1017 Fellow, LR 20, </w:t>
      </w:r>
      <w:r>
        <w:rPr>
          <w:rFonts w:ascii="Arial" w:eastAsia="Times New Roman" w:hAnsi="Arial" w:cs="Arial"/>
          <w:color w:val="333333"/>
          <w:lang w:val="en-US" w:eastAsia="nb-NO"/>
        </w:rPr>
        <w:t>salary scale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>. 50</w:t>
      </w:r>
      <w:r>
        <w:rPr>
          <w:rFonts w:ascii="Arial" w:eastAsia="Times New Roman" w:hAnsi="Arial" w:cs="Arial"/>
          <w:color w:val="333333"/>
          <w:lang w:val="en-US" w:eastAsia="nb-NO"/>
        </w:rPr>
        <w:t>.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Contributions to the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>compulsory state pension scheme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 are deducted from the salary.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</w:r>
      <w:r w:rsidRPr="00563E82">
        <w:rPr>
          <w:rFonts w:ascii="Arial" w:eastAsia="Times New Roman" w:hAnsi="Arial" w:cs="Arial"/>
          <w:b/>
          <w:color w:val="333333"/>
          <w:lang w:val="en-US" w:eastAsia="nb-NO"/>
        </w:rPr>
        <w:t>General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</w:r>
      <w:proofErr w:type="gramStart"/>
      <w:r w:rsidRPr="002C1645">
        <w:rPr>
          <w:rFonts w:ascii="Arial" w:eastAsia="Times New Roman" w:hAnsi="Arial" w:cs="Arial"/>
          <w:color w:val="333333"/>
          <w:lang w:val="en-US" w:eastAsia="nb-NO"/>
        </w:rPr>
        <w:t>Both</w:t>
      </w:r>
      <w:proofErr w:type="gramEnd"/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positions have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their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work place in </w:t>
      </w:r>
      <w:proofErr w:type="spellStart"/>
      <w:r w:rsidRPr="002C1645">
        <w:rPr>
          <w:rFonts w:ascii="Arial" w:eastAsia="Times New Roman" w:hAnsi="Arial" w:cs="Arial"/>
          <w:color w:val="333333"/>
          <w:lang w:val="en-US" w:eastAsia="nb-NO"/>
        </w:rPr>
        <w:t>Bodø</w:t>
      </w:r>
      <w:proofErr w:type="spellEnd"/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. </w:t>
      </w:r>
      <w:r>
        <w:rPr>
          <w:rFonts w:ascii="Arial" w:eastAsia="Times New Roman" w:hAnsi="Arial" w:cs="Arial"/>
          <w:color w:val="333333"/>
          <w:lang w:val="en-US" w:eastAsia="nb-NO"/>
        </w:rPr>
        <w:br/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</w:r>
      <w:r w:rsidRPr="00563E82">
        <w:rPr>
          <w:rFonts w:ascii="Arial" w:eastAsia="Times New Roman" w:hAnsi="Arial" w:cs="Arial"/>
          <w:b/>
          <w:color w:val="333333"/>
          <w:lang w:val="en-US" w:eastAsia="nb-NO"/>
        </w:rPr>
        <w:t>Contact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  <w:t xml:space="preserve">Further information about the positions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can be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obtained from </w:t>
      </w:r>
      <w:r>
        <w:rPr>
          <w:rFonts w:ascii="Arial" w:eastAsia="Times New Roman" w:hAnsi="Arial" w:cs="Arial"/>
          <w:color w:val="333333"/>
          <w:lang w:val="en-US" w:eastAsia="nb-NO"/>
        </w:rPr>
        <w:t>D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ean Hanne Thommesen, phone +4775517011, email: </w:t>
      </w:r>
      <w:hyperlink r:id="rId6" w:history="1">
        <w:r w:rsidRPr="002C1645">
          <w:rPr>
            <w:rStyle w:val="Hyperkobling"/>
            <w:rFonts w:ascii="Arial" w:eastAsia="Times New Roman" w:hAnsi="Arial" w:cs="Arial"/>
            <w:lang w:val="en-US" w:eastAsia="nb-NO"/>
          </w:rPr>
          <w:t>hth@uin.no</w:t>
        </w:r>
      </w:hyperlink>
      <w:r w:rsidRPr="002C1645">
        <w:rPr>
          <w:rFonts w:ascii="Arial" w:eastAsia="Times New Roman" w:hAnsi="Arial" w:cs="Arial"/>
          <w:color w:val="333333"/>
          <w:lang w:val="en-US" w:eastAsia="nb-NO"/>
        </w:rPr>
        <w:t>,</w:t>
      </w:r>
    </w:p>
    <w:p w:rsidR="005B7588" w:rsidRPr="00E311CA" w:rsidRDefault="005B7588" w:rsidP="005B7588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lang w:val="en-US" w:eastAsia="nb-NO"/>
        </w:rPr>
      </w:pPr>
      <w:r>
        <w:rPr>
          <w:rFonts w:ascii="Arial" w:eastAsia="Times New Roman" w:hAnsi="Arial" w:cs="Arial"/>
          <w:color w:val="333333"/>
          <w:lang w:val="en-US" w:eastAsia="nb-NO"/>
        </w:rPr>
        <w:t>R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esearch group leader Audun Sandberg, phone +4775517310, email: </w:t>
      </w:r>
      <w:hyperlink r:id="rId7" w:history="1">
        <w:r w:rsidRPr="002C1645">
          <w:rPr>
            <w:rStyle w:val="Hyperkobling"/>
            <w:rFonts w:ascii="Arial" w:eastAsia="Times New Roman" w:hAnsi="Arial" w:cs="Arial"/>
            <w:lang w:val="en-US" w:eastAsia="nb-NO"/>
          </w:rPr>
          <w:t>audun.sandberg@uin.no</w:t>
        </w:r>
      </w:hyperlink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or </w:t>
      </w:r>
      <w:r>
        <w:rPr>
          <w:rFonts w:ascii="Arial" w:eastAsia="Times New Roman" w:hAnsi="Arial" w:cs="Arial"/>
          <w:color w:val="333333"/>
          <w:lang w:val="en-US" w:eastAsia="nb-NO"/>
        </w:rPr>
        <w:t>F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aculty </w:t>
      </w:r>
      <w:r>
        <w:rPr>
          <w:rFonts w:ascii="Arial" w:eastAsia="Times New Roman" w:hAnsi="Arial" w:cs="Arial"/>
          <w:color w:val="333333"/>
          <w:lang w:val="en-US" w:eastAsia="nb-NO"/>
        </w:rPr>
        <w:t>D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irector Geir M. Tveide, phone +4775517380, email: </w:t>
      </w:r>
      <w:hyperlink r:id="rId8" w:history="1">
        <w:r w:rsidRPr="002C1645">
          <w:rPr>
            <w:rStyle w:val="Hyperkobling"/>
            <w:rFonts w:ascii="Arial" w:eastAsia="Times New Roman" w:hAnsi="Arial" w:cs="Arial"/>
            <w:lang w:val="en-US" w:eastAsia="nb-NO"/>
          </w:rPr>
          <w:t>gmt@uin.no</w:t>
        </w:r>
      </w:hyperlink>
    </w:p>
    <w:p w:rsidR="005B7588" w:rsidRPr="00B54EE9" w:rsidRDefault="005B7588" w:rsidP="005B7588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  <w:lang w:val="en-US" w:eastAsia="nb-NO"/>
        </w:rPr>
      </w:pPr>
      <w:r w:rsidRPr="002C1645">
        <w:rPr>
          <w:rFonts w:ascii="Arial" w:eastAsia="Times New Roman" w:hAnsi="Arial" w:cs="Arial"/>
          <w:color w:val="333333"/>
          <w:lang w:val="en-US" w:eastAsia="nb-NO"/>
        </w:rPr>
        <w:br/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</w:r>
      <w:r w:rsidRPr="00563E82">
        <w:rPr>
          <w:rFonts w:ascii="Arial" w:eastAsia="Times New Roman" w:hAnsi="Arial" w:cs="Arial"/>
          <w:b/>
          <w:color w:val="333333"/>
          <w:lang w:val="en-US" w:eastAsia="nb-NO"/>
        </w:rPr>
        <w:t>Application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  <w:t>Applications should be submitted electronically within 1</w:t>
      </w:r>
      <w:r>
        <w:rPr>
          <w:rFonts w:ascii="Arial" w:eastAsia="Times New Roman" w:hAnsi="Arial" w:cs="Arial"/>
          <w:color w:val="333333"/>
          <w:lang w:val="en-US" w:eastAsia="nb-NO"/>
        </w:rPr>
        <w:t>st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July 2013 via the link: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  <w:t xml:space="preserve">-&gt; </w:t>
      </w:r>
      <w:hyperlink r:id="rId9" w:history="1">
        <w:r w:rsidRPr="002C1645">
          <w:rPr>
            <w:rStyle w:val="Hyperkobling"/>
            <w:rFonts w:ascii="Arial" w:eastAsia="Times New Roman" w:hAnsi="Arial" w:cs="Arial"/>
            <w:lang w:val="en-US" w:eastAsia="nb-NO"/>
          </w:rPr>
          <w:t>Check the post here</w:t>
        </w:r>
      </w:hyperlink>
      <w:r w:rsidRPr="002C1645">
        <w:rPr>
          <w:rFonts w:ascii="Arial" w:eastAsia="Times New Roman" w:hAnsi="Arial" w:cs="Arial"/>
          <w:color w:val="333333"/>
          <w:lang w:val="en-US" w:eastAsia="nb-NO"/>
        </w:rPr>
        <w:br/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  <w:t>Attachments: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  <w:t xml:space="preserve">Project description, schedule, resume and copies of certificates, list of publications and any academic work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to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be taken into account in the assessment may alternatively be marked with position number 30019075/30026148 and sent in triplicate to University of </w:t>
      </w:r>
      <w:proofErr w:type="spellStart"/>
      <w:r w:rsidRPr="002C1645">
        <w:rPr>
          <w:rFonts w:ascii="Arial" w:eastAsia="Times New Roman" w:hAnsi="Arial" w:cs="Arial"/>
          <w:color w:val="333333"/>
          <w:lang w:val="en-US" w:eastAsia="nb-NO"/>
        </w:rPr>
        <w:t>Nordland</w:t>
      </w:r>
      <w:proofErr w:type="spellEnd"/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, PO Box 1490, 8049 </w:t>
      </w:r>
      <w:proofErr w:type="spellStart"/>
      <w:r w:rsidRPr="002C1645">
        <w:rPr>
          <w:rFonts w:ascii="Arial" w:eastAsia="Times New Roman" w:hAnsi="Arial" w:cs="Arial"/>
          <w:color w:val="333333"/>
          <w:lang w:val="en-US" w:eastAsia="nb-NO"/>
        </w:rPr>
        <w:t>Bodø</w:t>
      </w:r>
      <w:proofErr w:type="spellEnd"/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deadline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by 1st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July 2013.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</w:r>
      <w:r w:rsidRPr="002C1645">
        <w:rPr>
          <w:rFonts w:ascii="Arial" w:eastAsia="Times New Roman" w:hAnsi="Arial" w:cs="Arial"/>
          <w:color w:val="333333"/>
          <w:lang w:val="en-US" w:eastAsia="nb-NO"/>
        </w:rPr>
        <w:br/>
        <w:t xml:space="preserve">After the application deadline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a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public 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applicant 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>list</w:t>
      </w:r>
      <w:r>
        <w:rPr>
          <w:rFonts w:ascii="Arial" w:eastAsia="Times New Roman" w:hAnsi="Arial" w:cs="Arial"/>
          <w:color w:val="333333"/>
          <w:lang w:val="en-US" w:eastAsia="nb-NO"/>
        </w:rPr>
        <w:t xml:space="preserve"> will be prepared.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Please note that the information about the applicant may be made public even though </w:t>
      </w:r>
      <w:r>
        <w:rPr>
          <w:rFonts w:ascii="Arial" w:eastAsia="Times New Roman" w:hAnsi="Arial" w:cs="Arial"/>
          <w:color w:val="333333"/>
          <w:lang w:val="en-US" w:eastAsia="nb-NO"/>
        </w:rPr>
        <w:t>an applicant may wish to be excluded f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>rom the list of applicants. Applicants still ask</w:t>
      </w:r>
      <w:r>
        <w:rPr>
          <w:rFonts w:ascii="Arial" w:eastAsia="Times New Roman" w:hAnsi="Arial" w:cs="Arial"/>
          <w:color w:val="333333"/>
          <w:lang w:val="en-US" w:eastAsia="nb-NO"/>
        </w:rPr>
        <w:t>ing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for confidentiality must give reasons for this in the application. Applicants will</w:t>
      </w:r>
      <w:r>
        <w:rPr>
          <w:rFonts w:ascii="Arial" w:eastAsia="Times New Roman" w:hAnsi="Arial" w:cs="Arial"/>
          <w:color w:val="333333"/>
          <w:lang w:val="en-US" w:eastAsia="nb-NO"/>
        </w:rPr>
        <w:t>,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</w:t>
      </w:r>
      <w:r>
        <w:rPr>
          <w:rFonts w:ascii="Arial" w:eastAsia="Times New Roman" w:hAnsi="Arial" w:cs="Arial"/>
          <w:color w:val="333333"/>
          <w:lang w:val="en-US" w:eastAsia="nb-NO"/>
        </w:rPr>
        <w:t>whatever the case,</w:t>
      </w:r>
      <w:r w:rsidRPr="002C1645">
        <w:rPr>
          <w:rFonts w:ascii="Arial" w:eastAsia="Times New Roman" w:hAnsi="Arial" w:cs="Arial"/>
          <w:color w:val="333333"/>
          <w:lang w:val="en-US" w:eastAsia="nb-NO"/>
        </w:rPr>
        <w:t xml:space="preserve"> be given advance notice of publication.</w:t>
      </w:r>
    </w:p>
    <w:p w:rsidR="005B7588" w:rsidRPr="00B86A3D" w:rsidRDefault="005B7588" w:rsidP="005B7588">
      <w:pPr>
        <w:rPr>
          <w:lang w:val="en-US"/>
        </w:rPr>
      </w:pPr>
    </w:p>
    <w:p w:rsidR="005B7588" w:rsidRPr="005B7588" w:rsidRDefault="005B7588">
      <w:pPr>
        <w:rPr>
          <w:lang w:val="en-US"/>
        </w:rPr>
      </w:pPr>
    </w:p>
    <w:sectPr w:rsidR="005B7588" w:rsidRPr="005B7588" w:rsidSect="0029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588"/>
    <w:rsid w:val="001040C0"/>
    <w:rsid w:val="001133AE"/>
    <w:rsid w:val="0013214E"/>
    <w:rsid w:val="00272266"/>
    <w:rsid w:val="00296F88"/>
    <w:rsid w:val="005B7588"/>
    <w:rsid w:val="005D47F0"/>
    <w:rsid w:val="00937E9A"/>
    <w:rsid w:val="00D12556"/>
    <w:rsid w:val="00F6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8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B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758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B75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t@uin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udun.sandberg@ui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h@uin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uin.no/english/" TargetMode="External"/><Relationship Id="rId9" Type="http://schemas.openxmlformats.org/officeDocument/2006/relationships/hyperlink" Target="https://uin.easycruit.com/vacancy/application/1dbd0a89e15856e8828d2095f67edd97/974543/38494?iso=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940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Magne Tveide</dc:creator>
  <cp:lastModifiedBy>Geir Magne Tveide</cp:lastModifiedBy>
  <cp:revision>1</cp:revision>
  <dcterms:created xsi:type="dcterms:W3CDTF">2013-06-07T06:30:00Z</dcterms:created>
  <dcterms:modified xsi:type="dcterms:W3CDTF">2013-06-07T06:32:00Z</dcterms:modified>
</cp:coreProperties>
</file>